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CF7E3F2"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2B31E7">
        <w:rPr>
          <w:noProof w:val="0"/>
          <w:sz w:val="24"/>
          <w:szCs w:val="24"/>
        </w:rPr>
        <w:t>9</w:t>
      </w:r>
      <w:r w:rsidR="007C12B1">
        <w:rPr>
          <w:noProof w:val="0"/>
          <w:sz w:val="24"/>
          <w:szCs w:val="24"/>
        </w:rPr>
        <w:t>bis</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A90F69">
        <w:rPr>
          <w:noProof w:val="0"/>
          <w:sz w:val="24"/>
          <w:szCs w:val="24"/>
        </w:rPr>
        <w:t>9637</w:t>
      </w:r>
    </w:p>
    <w:p w14:paraId="11776FA6" w14:textId="3A9F7433"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2B31E7">
        <w:rPr>
          <w:sz w:val="24"/>
          <w:szCs w:val="24"/>
        </w:rPr>
        <w:t>1</w:t>
      </w:r>
      <w:r w:rsidR="007C12B1">
        <w:rPr>
          <w:sz w:val="24"/>
          <w:szCs w:val="24"/>
        </w:rPr>
        <w:t>0</w:t>
      </w:r>
      <w:r w:rsidR="006F14ED" w:rsidRPr="0F71E812">
        <w:rPr>
          <w:sz w:val="24"/>
          <w:szCs w:val="24"/>
        </w:rPr>
        <w:t xml:space="preserve"> – </w:t>
      </w:r>
      <w:r w:rsidR="007C12B1">
        <w:rPr>
          <w:sz w:val="24"/>
          <w:szCs w:val="24"/>
        </w:rPr>
        <w:t>19</w:t>
      </w:r>
      <w:r w:rsidR="006F14ED" w:rsidRPr="0F71E812">
        <w:rPr>
          <w:sz w:val="24"/>
          <w:szCs w:val="24"/>
        </w:rPr>
        <w:t xml:space="preserve"> </w:t>
      </w:r>
      <w:r w:rsidR="00025171">
        <w:rPr>
          <w:sz w:val="24"/>
          <w:szCs w:val="24"/>
        </w:rPr>
        <w:t>October</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1CF6E6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610A04">
        <w:rPr>
          <w:rFonts w:cs="Arial"/>
          <w:b/>
          <w:bCs/>
          <w:sz w:val="24"/>
          <w:lang w:eastAsia="ja-JP"/>
        </w:rPr>
        <w:t>17</w:t>
      </w:r>
      <w:r w:rsidR="009C5F8E" w:rsidRPr="009C5F8E">
        <w:rPr>
          <w:rFonts w:cs="Arial"/>
          <w:b/>
          <w:bCs/>
          <w:sz w:val="24"/>
          <w:lang w:eastAsia="ja-JP"/>
        </w:rPr>
        <w:t>.</w:t>
      </w:r>
      <w:r w:rsidR="00610A04">
        <w:rPr>
          <w:rFonts w:cs="Arial"/>
          <w:b/>
          <w:bCs/>
          <w:sz w:val="24"/>
          <w:lang w:eastAsia="ja-JP"/>
        </w:rPr>
        <w:t>2.1</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2954944D"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947FB7">
        <w:rPr>
          <w:rFonts w:ascii="Arial" w:hAnsi="Arial" w:cs="Arial"/>
          <w:b/>
          <w:bCs/>
          <w:sz w:val="24"/>
          <w:szCs w:val="24"/>
        </w:rPr>
        <w:t>Considerations on Rel-18 MUSIM</w:t>
      </w:r>
    </w:p>
    <w:p w14:paraId="1F147C23" w14:textId="052CC1F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C3D54" w:rsidRPr="00DC3D54">
        <w:rPr>
          <w:rFonts w:ascii="Arial" w:hAnsi="Arial" w:cs="Arial"/>
          <w:b/>
          <w:bCs/>
          <w:sz w:val="24"/>
        </w:rPr>
        <w:t>NR_DualTxRx_MUSIM</w:t>
      </w:r>
      <w:proofErr w:type="spellEnd"/>
      <w:r w:rsidR="00DC3D54" w:rsidRPr="00DC3D54">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47F71B" w14:textId="599C0CD1" w:rsidR="003145A0" w:rsidRDefault="004D5B93" w:rsidP="003C7362">
      <w:r>
        <w:t xml:space="preserve">In RAN#94e, the </w:t>
      </w:r>
      <w:r w:rsidR="00551B2E">
        <w:t>work</w:t>
      </w:r>
      <w:r>
        <w:t xml:space="preserve"> item for </w:t>
      </w:r>
      <w:r w:rsidR="00551B2E">
        <w:t>Rel-18 MUSIM</w:t>
      </w:r>
      <w:r>
        <w:t xml:space="preserve"> is agreed</w:t>
      </w:r>
      <w:r w:rsidR="001B4715">
        <w:t xml:space="preserve"> </w:t>
      </w:r>
      <w:r w:rsidR="00466575">
        <w:t xml:space="preserve">in [1] </w:t>
      </w:r>
      <w:r w:rsidR="001B4715">
        <w:t>with the following objective with RAN2 impact:</w:t>
      </w:r>
    </w:p>
    <w:p w14:paraId="293BF94C" w14:textId="77777777" w:rsidR="00550CBF" w:rsidRPr="00DA2A7D" w:rsidRDefault="00550CBF" w:rsidP="00550CBF">
      <w:pPr>
        <w:spacing w:after="0"/>
        <w:ind w:left="284"/>
        <w:rPr>
          <w:bCs/>
        </w:rPr>
      </w:pPr>
      <w:r w:rsidRPr="00DA2A7D">
        <w:rPr>
          <w:bCs/>
        </w:rPr>
        <w:t>Enhancements for MUSIM procedures to operate in RRC_CONNECTED state simultaneously in NW A and NW B. [</w:t>
      </w:r>
      <w:r w:rsidRPr="00D739B3">
        <w:rPr>
          <w:b/>
        </w:rPr>
        <w:t>RAN2</w:t>
      </w:r>
      <w:r w:rsidRPr="00DA2A7D">
        <w:rPr>
          <w:bCs/>
        </w:rPr>
        <w:t>, RAN3, RAN4].</w:t>
      </w:r>
    </w:p>
    <w:p w14:paraId="7CD79F1D" w14:textId="77777777" w:rsidR="00550CBF" w:rsidRDefault="00550CBF" w:rsidP="00120FB7">
      <w:pPr>
        <w:numPr>
          <w:ilvl w:val="0"/>
          <w:numId w:val="3"/>
        </w:numPr>
        <w:overflowPunct w:val="0"/>
        <w:autoSpaceDE w:val="0"/>
        <w:autoSpaceDN w:val="0"/>
        <w:adjustRightInd w:val="0"/>
        <w:spacing w:after="0"/>
        <w:ind w:left="1004"/>
        <w:textAlignment w:val="baseline"/>
        <w:rPr>
          <w:bCs/>
        </w:rPr>
      </w:pPr>
      <w:r w:rsidRPr="00DA2A7D">
        <w:rPr>
          <w:bCs/>
        </w:rPr>
        <w:t>Specify mechanism to indicate preference on temporary UE capability restriction</w:t>
      </w:r>
      <w:r>
        <w:rPr>
          <w:bCs/>
        </w:rPr>
        <w:t xml:space="preserve"> and removal of </w:t>
      </w:r>
      <w:r w:rsidRPr="00DA2A7D">
        <w:rPr>
          <w:bCs/>
        </w:rPr>
        <w:t>restriction (</w:t>
      </w:r>
      <w:proofErr w:type="gramStart"/>
      <w:r w:rsidRPr="00DA2A7D">
        <w:rPr>
          <w:bCs/>
        </w:rPr>
        <w:t>e.g.</w:t>
      </w:r>
      <w:proofErr w:type="gramEnd"/>
      <w:r w:rsidRPr="00DA2A7D">
        <w:rPr>
          <w:bCs/>
        </w:rPr>
        <w:t xml:space="preserve">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770018D0" w14:textId="77777777" w:rsidR="00550CBF" w:rsidRDefault="00550CBF" w:rsidP="00120FB7">
      <w:pPr>
        <w:numPr>
          <w:ilvl w:val="0"/>
          <w:numId w:val="3"/>
        </w:numPr>
        <w:overflowPunct w:val="0"/>
        <w:autoSpaceDE w:val="0"/>
        <w:autoSpaceDN w:val="0"/>
        <w:adjustRightInd w:val="0"/>
        <w:spacing w:after="0"/>
        <w:ind w:left="1004"/>
        <w:textAlignment w:val="baseline"/>
        <w:rPr>
          <w:bCs/>
        </w:rPr>
      </w:pPr>
      <w:bookmarkStart w:id="0" w:name="_Hlk114829073"/>
      <w:r w:rsidRPr="00DA2A7D">
        <w:rPr>
          <w:b/>
        </w:rPr>
        <w:t>RAT Concurrency:</w:t>
      </w:r>
      <w:r w:rsidRPr="00DA2A7D">
        <w:rPr>
          <w:bCs/>
        </w:rPr>
        <w:t xml:space="preserve"> Network A is NR SA (with CA) or NR DC. Network B can either be LTE or NR.</w:t>
      </w:r>
    </w:p>
    <w:bookmarkEnd w:id="0"/>
    <w:p w14:paraId="59C4D860" w14:textId="77777777" w:rsidR="00550CBF" w:rsidRPr="00DA2A7D" w:rsidRDefault="00550CBF" w:rsidP="00120FB7">
      <w:pPr>
        <w:numPr>
          <w:ilvl w:val="0"/>
          <w:numId w:val="3"/>
        </w:numPr>
        <w:overflowPunct w:val="0"/>
        <w:autoSpaceDE w:val="0"/>
        <w:autoSpaceDN w:val="0"/>
        <w:adjustRightInd w:val="0"/>
        <w:spacing w:after="0"/>
        <w:ind w:left="1004"/>
        <w:textAlignment w:val="baseline"/>
        <w:rPr>
          <w:bCs/>
        </w:rPr>
      </w:pPr>
      <w:r w:rsidRPr="00DA2A7D">
        <w:rPr>
          <w:b/>
        </w:rPr>
        <w:t>Applicable UE architecture:</w:t>
      </w:r>
      <w:r w:rsidRPr="00DA2A7D">
        <w:rPr>
          <w:bCs/>
        </w:rPr>
        <w:t xml:space="preserve"> Dual-RX/Dual-TX UE</w:t>
      </w:r>
    </w:p>
    <w:p w14:paraId="6FADBB9B" w14:textId="77777777" w:rsidR="00550CBF" w:rsidRDefault="00550CBF" w:rsidP="00550CBF">
      <w:pPr>
        <w:spacing w:after="0"/>
        <w:ind w:left="284"/>
        <w:rPr>
          <w:bCs/>
        </w:rPr>
      </w:pPr>
    </w:p>
    <w:p w14:paraId="77031640" w14:textId="77777777" w:rsidR="00550CBF" w:rsidRDefault="00550CBF" w:rsidP="00550CBF">
      <w:pPr>
        <w:spacing w:after="0"/>
        <w:ind w:left="284"/>
        <w:rPr>
          <w:bCs/>
        </w:rPr>
      </w:pPr>
      <w:r w:rsidRPr="00DA2A7D">
        <w:rPr>
          <w:bCs/>
        </w:rPr>
        <w:t>The work item shall identify whether the WI will have RAN3 or RAN4 impacts by RAN#99 [</w:t>
      </w:r>
      <w:r w:rsidRPr="00056523">
        <w:rPr>
          <w:b/>
        </w:rPr>
        <w:t>RAN2</w:t>
      </w:r>
      <w:r w:rsidRPr="00DA2A7D">
        <w:rPr>
          <w:bCs/>
        </w:rPr>
        <w:t>].</w:t>
      </w:r>
    </w:p>
    <w:p w14:paraId="6CB9DD35" w14:textId="2BDA7884" w:rsidR="0057215D" w:rsidRDefault="0057215D" w:rsidP="003C7362"/>
    <w:p w14:paraId="0CA50F8C" w14:textId="79CF866B" w:rsidR="005D7681" w:rsidRDefault="00C22F9B" w:rsidP="003C7362">
      <w:r>
        <w:t xml:space="preserve">In this contribution, </w:t>
      </w:r>
      <w:r w:rsidR="00DE0BAC">
        <w:t xml:space="preserve">some considerations related </w:t>
      </w:r>
      <w:r w:rsidR="001B1632">
        <w:t xml:space="preserve">Rel-18 </w:t>
      </w:r>
      <w:r w:rsidR="00F32CB0">
        <w:t>MUSIM to operate in RRC CONNECTED mode</w:t>
      </w:r>
      <w:r w:rsidR="008F5FB4">
        <w:t xml:space="preserve"> simultaneously in </w:t>
      </w:r>
      <w:r w:rsidR="00E26E26">
        <w:t>network A (</w:t>
      </w:r>
      <w:r w:rsidR="008F5FB4">
        <w:t>NW A</w:t>
      </w:r>
      <w:r w:rsidR="00E26E26">
        <w:t>)</w:t>
      </w:r>
      <w:r w:rsidR="008F5FB4">
        <w:t xml:space="preserve"> and </w:t>
      </w:r>
      <w:r w:rsidR="00E26E26">
        <w:t xml:space="preserve">network B (NW </w:t>
      </w:r>
      <w:r w:rsidR="008F5FB4">
        <w:t>B</w:t>
      </w:r>
      <w:r w:rsidR="00E26E26">
        <w:t>)</w:t>
      </w:r>
      <w:r w:rsidR="00865591">
        <w:t xml:space="preserve"> is being discussed.</w:t>
      </w:r>
      <w:r w:rsidR="00EC5A72">
        <w:t xml:space="preserve"> </w:t>
      </w:r>
    </w:p>
    <w:p w14:paraId="18229865" w14:textId="4A5B7E07" w:rsidR="007437ED" w:rsidRDefault="001E2FAE" w:rsidP="00997806">
      <w:pPr>
        <w:pStyle w:val="Heading1"/>
      </w:pPr>
      <w:r>
        <w:t>2</w:t>
      </w:r>
      <w:r w:rsidR="00A209D6" w:rsidRPr="006E13D1">
        <w:tab/>
      </w:r>
      <w:r w:rsidR="00E655F5">
        <w:t>Discussion</w:t>
      </w:r>
    </w:p>
    <w:p w14:paraId="328C434C" w14:textId="33E99576" w:rsidR="00667E6B" w:rsidRDefault="00667E6B" w:rsidP="000D6D2A">
      <w:pPr>
        <w:pStyle w:val="Heading2"/>
      </w:pPr>
      <w:r>
        <w:t>2.1</w:t>
      </w:r>
      <w:r w:rsidR="004A3A3B">
        <w:tab/>
      </w:r>
      <w:r w:rsidR="00B8568D">
        <w:t>Basic s</w:t>
      </w:r>
      <w:r w:rsidR="00C74BB5">
        <w:t>cenario</w:t>
      </w:r>
      <w:r w:rsidR="00010FF1">
        <w:t xml:space="preserve"> for </w:t>
      </w:r>
      <w:r w:rsidR="00703B6B">
        <w:t>MUSIM</w:t>
      </w:r>
      <w:r w:rsidR="00D74B51">
        <w:t xml:space="preserve"> operation</w:t>
      </w:r>
    </w:p>
    <w:p w14:paraId="49CDE755" w14:textId="645D21E4" w:rsidR="00994DF2" w:rsidRDefault="00EB7448" w:rsidP="00994DF2">
      <w:r>
        <w:t>As in the WI objective</w:t>
      </w:r>
      <w:r w:rsidR="008F333A">
        <w:t xml:space="preserve">, </w:t>
      </w:r>
      <w:r w:rsidR="00A56E79">
        <w:t xml:space="preserve">our understanding of </w:t>
      </w:r>
      <w:r w:rsidR="0085627D">
        <w:t xml:space="preserve">the </w:t>
      </w:r>
      <w:r w:rsidR="001A0F91">
        <w:t xml:space="preserve">scenario for Rel-18 MUSIM is that </w:t>
      </w:r>
      <w:r w:rsidR="0085627D">
        <w:t>network A can be in NR SA (with CA) or in NR DC while network B can be either in LTE or NR</w:t>
      </w:r>
      <w:r w:rsidR="00156D0C">
        <w:t xml:space="preserve">. This can be used as the scenario for </w:t>
      </w:r>
      <w:r w:rsidR="00D40F70">
        <w:t>designing the Rel-18 MUSIM</w:t>
      </w:r>
      <w:r w:rsidR="0085627D">
        <w:t xml:space="preserve"> </w:t>
      </w:r>
      <w:r w:rsidR="00B2481B">
        <w:t>operation</w:t>
      </w:r>
      <w:r w:rsidR="00E26E26">
        <w:t>, while considering the UE is in RRC CONNECTED mode in network A (NW A) and network B (NW B)</w:t>
      </w:r>
      <w:r w:rsidR="00840DC0">
        <w:t xml:space="preserve"> and that the UE supports Dual-RX/Dual TX</w:t>
      </w:r>
      <w:r w:rsidR="00B2481B">
        <w:t xml:space="preserve">. </w:t>
      </w:r>
    </w:p>
    <w:p w14:paraId="4A7B127C" w14:textId="734AA1E9" w:rsidR="00B2481B" w:rsidRDefault="52D78986" w:rsidP="00994DF2">
      <w:r>
        <w:t>Towards the end of Rel-17, there were discussions on applicability of Rel-17 MUSIM solution for NR-DC, but this was defer</w:t>
      </w:r>
      <w:r w:rsidR="006A4EEE">
        <w:t>r</w:t>
      </w:r>
      <w:r>
        <w:t xml:space="preserve">ed to later releases.  </w:t>
      </w:r>
      <w:r w:rsidR="3AAE6651">
        <w:t xml:space="preserve">Our understanding is that </w:t>
      </w:r>
      <w:r w:rsidR="00552166">
        <w:t xml:space="preserve">Rel-17 </w:t>
      </w:r>
      <w:r w:rsidR="007C3A0E">
        <w:t xml:space="preserve">MUSIM operation </w:t>
      </w:r>
      <w:r w:rsidR="000229D7">
        <w:t xml:space="preserve">for </w:t>
      </w:r>
      <w:r w:rsidR="00FD0434">
        <w:t xml:space="preserve">network A in </w:t>
      </w:r>
      <w:r w:rsidR="000229D7">
        <w:t>NR-DC</w:t>
      </w:r>
      <w:r w:rsidR="79DCA039">
        <w:t xml:space="preserve"> </w:t>
      </w:r>
      <w:r w:rsidR="00790BEC">
        <w:t xml:space="preserve">is not in the scope of </w:t>
      </w:r>
      <w:r w:rsidR="008B3119">
        <w:t xml:space="preserve">Rel-18 WI and hence if it needs to be included, it will have to </w:t>
      </w:r>
      <w:r w:rsidR="6D6F2A2C">
        <w:t xml:space="preserve">be </w:t>
      </w:r>
      <w:r w:rsidR="008B3119">
        <w:t>first dis</w:t>
      </w:r>
      <w:r w:rsidR="00B126AA">
        <w:t>cuss</w:t>
      </w:r>
      <w:r w:rsidR="70BFD438">
        <w:t>ed</w:t>
      </w:r>
      <w:r w:rsidR="00B126AA">
        <w:t xml:space="preserve"> in the RAN plenary</w:t>
      </w:r>
      <w:r w:rsidR="004D48AB">
        <w:t xml:space="preserve"> to update the </w:t>
      </w:r>
      <w:r w:rsidR="00107DE3">
        <w:t>WI scope</w:t>
      </w:r>
      <w:r w:rsidR="005A5B27">
        <w:t>.</w:t>
      </w:r>
    </w:p>
    <w:p w14:paraId="5F911442" w14:textId="096E582C" w:rsidR="2EF9BD8E" w:rsidRDefault="2EF9BD8E" w:rsidP="6C5C044D">
      <w:r>
        <w:t xml:space="preserve">The WI explicitly covers only Dual Rx/Dual Tx scenarios.   Dual Rx/single Tx is </w:t>
      </w:r>
      <w:r w:rsidR="00F62791">
        <w:t xml:space="preserve">not </w:t>
      </w:r>
      <w:r>
        <w:t xml:space="preserve">in the scope of the WI and solutions specific for this should not be discussed as part of the WI without updating the WID in the RAN plenary.  </w:t>
      </w:r>
    </w:p>
    <w:p w14:paraId="37E0E4A2" w14:textId="27F959BD" w:rsidR="00003094" w:rsidRDefault="00C706B1" w:rsidP="6C5C044D">
      <w:r>
        <w:t xml:space="preserve">The WI explicitly covers </w:t>
      </w:r>
      <w:r w:rsidR="00A73EE4">
        <w:t>also only MUSIM procedures operate in RRC_CONNECTED state simultaneously in NW A and NW B</w:t>
      </w:r>
      <w:r w:rsidR="00565109">
        <w:t xml:space="preserve"> </w:t>
      </w:r>
      <w:r w:rsidR="00E54078">
        <w:t>(</w:t>
      </w:r>
      <w:r w:rsidR="00565109">
        <w:t xml:space="preserve">including </w:t>
      </w:r>
      <w:r w:rsidR="00E54078">
        <w:t>UE transition into RRC CONNECTED in NW B)</w:t>
      </w:r>
      <w:r w:rsidR="00A73EE4">
        <w:t xml:space="preserve">.  Hence </w:t>
      </w:r>
      <w:r w:rsidR="00863E8E">
        <w:t>any enhancement to</w:t>
      </w:r>
      <w:r w:rsidR="002F3628">
        <w:t xml:space="preserve"> where UE is idle/inactive mode in NW A and </w:t>
      </w:r>
      <w:r w:rsidR="001D2C4B">
        <w:t>idle/inactive mode in NW B as well as UE is Connected mode in NW A and idle/inactive in NW B should</w:t>
      </w:r>
      <w:r w:rsidR="00D65341">
        <w:t xml:space="preserve"> not be discussed </w:t>
      </w:r>
      <w:r w:rsidR="16F0AC10">
        <w:t xml:space="preserve">(except in terms of feature interaction with Rel-17 MUSIM) </w:t>
      </w:r>
      <w:r w:rsidR="00D65341">
        <w:t>as part of the WI without updating the WID in the RAN plenary.</w:t>
      </w:r>
    </w:p>
    <w:p w14:paraId="02D90862" w14:textId="23F47BF5" w:rsidR="008A3759" w:rsidRDefault="005A5B27" w:rsidP="00A82527">
      <w:pPr>
        <w:overflowPunct w:val="0"/>
        <w:autoSpaceDE w:val="0"/>
        <w:autoSpaceDN w:val="0"/>
        <w:adjustRightInd w:val="0"/>
        <w:spacing w:after="0"/>
        <w:textAlignment w:val="baseline"/>
      </w:pPr>
      <w:r w:rsidRPr="007F70C4">
        <w:rPr>
          <w:b/>
          <w:bCs/>
        </w:rPr>
        <w:t>Proposal</w:t>
      </w:r>
      <w:r w:rsidR="007A3B41">
        <w:rPr>
          <w:b/>
          <w:bCs/>
        </w:rPr>
        <w:t>#</w:t>
      </w:r>
      <w:r w:rsidRPr="007F70C4">
        <w:rPr>
          <w:b/>
          <w:bCs/>
        </w:rPr>
        <w:t xml:space="preserve">1: </w:t>
      </w:r>
      <w:r w:rsidR="00DC0EB1">
        <w:t xml:space="preserve">The scenario for Rel-18 MUSIM </w:t>
      </w:r>
      <w:r w:rsidR="00003094">
        <w:t xml:space="preserve">should </w:t>
      </w:r>
      <w:r w:rsidR="00DC0EB1">
        <w:t xml:space="preserve">be as </w:t>
      </w:r>
      <w:r w:rsidR="00A82527">
        <w:t>in the WI scope (</w:t>
      </w:r>
      <w:proofErr w:type="gramStart"/>
      <w:r w:rsidR="00A82527">
        <w:t>i.e.</w:t>
      </w:r>
      <w:proofErr w:type="gramEnd"/>
      <w:r w:rsidR="00A82527">
        <w:t xml:space="preserve"> </w:t>
      </w:r>
      <w:r w:rsidR="00A82527" w:rsidRPr="006D080B">
        <w:rPr>
          <w:bCs/>
        </w:rPr>
        <w:t>RAT Concurrency:</w:t>
      </w:r>
      <w:r w:rsidR="00A82527" w:rsidRPr="00DA2A7D">
        <w:rPr>
          <w:bCs/>
        </w:rPr>
        <w:t xml:space="preserve"> Network A is NR SA (with CA) or NR DC. Network B can either be LTE or NR</w:t>
      </w:r>
      <w:r w:rsidR="000C1B72">
        <w:rPr>
          <w:bCs/>
        </w:rPr>
        <w:t>, Applicable UE architecture is Dual RX/Dual TX</w:t>
      </w:r>
      <w:r w:rsidR="000256A5">
        <w:rPr>
          <w:bCs/>
        </w:rPr>
        <w:t xml:space="preserve">. And UE is in RRC Connected mode </w:t>
      </w:r>
      <w:r w:rsidR="006E3DAE">
        <w:rPr>
          <w:bCs/>
        </w:rPr>
        <w:t>simultaneously in NW A and NW B</w:t>
      </w:r>
      <w:r w:rsidR="00A82527">
        <w:t>).</w:t>
      </w:r>
    </w:p>
    <w:p w14:paraId="7423BB6A" w14:textId="77777777" w:rsidR="00A82527" w:rsidRDefault="00A82527" w:rsidP="00A82527">
      <w:pPr>
        <w:overflowPunct w:val="0"/>
        <w:autoSpaceDE w:val="0"/>
        <w:autoSpaceDN w:val="0"/>
        <w:adjustRightInd w:val="0"/>
        <w:spacing w:after="0"/>
        <w:textAlignment w:val="baseline"/>
      </w:pPr>
    </w:p>
    <w:p w14:paraId="51104A50" w14:textId="609126C3" w:rsidR="00A82527" w:rsidRPr="00A82527" w:rsidRDefault="00A82527" w:rsidP="00A82527">
      <w:pPr>
        <w:overflowPunct w:val="0"/>
        <w:autoSpaceDE w:val="0"/>
        <w:autoSpaceDN w:val="0"/>
        <w:adjustRightInd w:val="0"/>
        <w:spacing w:after="0"/>
        <w:textAlignment w:val="baseline"/>
        <w:rPr>
          <w:bCs/>
        </w:rPr>
      </w:pPr>
      <w:r w:rsidRPr="007F70C4">
        <w:rPr>
          <w:b/>
          <w:bCs/>
        </w:rPr>
        <w:lastRenderedPageBreak/>
        <w:t>Proposal</w:t>
      </w:r>
      <w:r w:rsidR="007A3B41">
        <w:rPr>
          <w:b/>
          <w:bCs/>
        </w:rPr>
        <w:t>#</w:t>
      </w:r>
      <w:r w:rsidRPr="007F70C4">
        <w:rPr>
          <w:b/>
          <w:bCs/>
        </w:rPr>
        <w:t xml:space="preserve">2: </w:t>
      </w:r>
      <w:r w:rsidR="0EC644D2">
        <w:t>Discussions on e</w:t>
      </w:r>
      <w:r w:rsidR="1556D977">
        <w:t>xtending</w:t>
      </w:r>
      <w:r w:rsidR="00585F86">
        <w:t xml:space="preserve"> the Rel-17 MUSIM operation to NR-DC (in NW A)</w:t>
      </w:r>
      <w:r w:rsidR="00FD232A">
        <w:t xml:space="preserve">, </w:t>
      </w:r>
      <w:r w:rsidR="0BEEB1C0">
        <w:t>covering dual Rx/single Tx etc. not explicitly covered by</w:t>
      </w:r>
      <w:r w:rsidR="007F70C4">
        <w:t xml:space="preserve"> the </w:t>
      </w:r>
      <w:r w:rsidR="0BEEB1C0">
        <w:t xml:space="preserve">current </w:t>
      </w:r>
      <w:r w:rsidR="007F70C4">
        <w:t>WI scope</w:t>
      </w:r>
      <w:r w:rsidR="2CA7741F">
        <w:t xml:space="preserve">, should only be done </w:t>
      </w:r>
      <w:r w:rsidR="7B6BB9E0">
        <w:t xml:space="preserve">after </w:t>
      </w:r>
      <w:r w:rsidR="3DE9D80D">
        <w:t>discus</w:t>
      </w:r>
      <w:r w:rsidR="005A7132">
        <w:t>s</w:t>
      </w:r>
      <w:r w:rsidR="3DE9D80D">
        <w:t>ion</w:t>
      </w:r>
      <w:r w:rsidR="781A406C">
        <w:t xml:space="preserve"> in </w:t>
      </w:r>
      <w:r w:rsidR="3DE9D80D">
        <w:t xml:space="preserve">the </w:t>
      </w:r>
      <w:r w:rsidR="781A406C">
        <w:t>RAN plenary</w:t>
      </w:r>
      <w:r w:rsidR="3DE9D80D">
        <w:t xml:space="preserve"> and </w:t>
      </w:r>
      <w:r w:rsidR="5FD365E6">
        <w:t>updat</w:t>
      </w:r>
      <w:r w:rsidR="0DC1BAB5">
        <w:t>ing</w:t>
      </w:r>
      <w:r w:rsidR="5BEC000A">
        <w:t xml:space="preserve"> </w:t>
      </w:r>
      <w:r w:rsidR="5FD365E6">
        <w:t>the WI scope</w:t>
      </w:r>
      <w:r w:rsidR="007F70C4">
        <w:t>.</w:t>
      </w:r>
    </w:p>
    <w:p w14:paraId="0DFBCC62" w14:textId="78017304" w:rsidR="00994DF2" w:rsidRDefault="00994DF2" w:rsidP="000D6D2A">
      <w:pPr>
        <w:pStyle w:val="Heading2"/>
      </w:pPr>
      <w:r>
        <w:t>2.2</w:t>
      </w:r>
      <w:r>
        <w:tab/>
      </w:r>
      <w:r w:rsidR="00D15C7D">
        <w:t>Rel-17 and Rel-18 MUSIM interactions</w:t>
      </w:r>
    </w:p>
    <w:p w14:paraId="03DFD0EB" w14:textId="5BBC50C1" w:rsidR="003F7240" w:rsidRDefault="003F7240" w:rsidP="51AF2487">
      <w:pPr>
        <w:spacing w:after="0"/>
        <w:rPr>
          <w:lang w:eastAsia="zh-CN"/>
        </w:rPr>
      </w:pPr>
      <w:r>
        <w:rPr>
          <w:lang w:eastAsia="zh-CN"/>
        </w:rPr>
        <w:t>In Rel-17, the MUSIM UE operation between NW A and B in RRC_CONNECTED state can request for assistance from network in the form of</w:t>
      </w:r>
      <w:r w:rsidRPr="00526667">
        <w:rPr>
          <w:lang w:eastAsia="zh-CN"/>
        </w:rPr>
        <w:t xml:space="preserve"> gap request from UE</w:t>
      </w:r>
      <w:r>
        <w:rPr>
          <w:lang w:eastAsia="zh-CN"/>
        </w:rPr>
        <w:t xml:space="preserve"> where idle gaps are provided in NW A for operation in NW B</w:t>
      </w:r>
      <w:r w:rsidRPr="00526667">
        <w:rPr>
          <w:lang w:eastAsia="zh-CN"/>
        </w:rPr>
        <w:t xml:space="preserve"> or</w:t>
      </w:r>
      <w:r>
        <w:rPr>
          <w:lang w:eastAsia="zh-CN"/>
        </w:rPr>
        <w:t xml:space="preserve"> if a longer period is needed in NW B, the UE can request to</w:t>
      </w:r>
      <w:r w:rsidRPr="00526667">
        <w:rPr>
          <w:lang w:eastAsia="zh-CN"/>
        </w:rPr>
        <w:t xml:space="preserve"> enter Idle mode in NW A.</w:t>
      </w:r>
      <w:r>
        <w:rPr>
          <w:lang w:eastAsia="zh-CN"/>
        </w:rPr>
        <w:t xml:space="preserve"> For the gap request, the UE can request for periodic gaps or aperiodic gaps from NW A to satisfy the different use cases in NW B and UE can also request for multiple gaps from NW A to meet multiple use cases in NW B. </w:t>
      </w:r>
      <w:r w:rsidR="00A4701D">
        <w:rPr>
          <w:lang w:eastAsia="zh-CN"/>
        </w:rPr>
        <w:t xml:space="preserve">Such Rel-17 MUSIM operation is </w:t>
      </w:r>
      <w:r w:rsidR="00E927A3">
        <w:rPr>
          <w:lang w:eastAsia="zh-CN"/>
        </w:rPr>
        <w:t xml:space="preserve">used for the case where the </w:t>
      </w:r>
      <w:r w:rsidR="00E1616A">
        <w:rPr>
          <w:lang w:eastAsia="zh-CN"/>
        </w:rPr>
        <w:t>MUSIM UE is single TX/RX</w:t>
      </w:r>
      <w:r w:rsidR="008B7284">
        <w:rPr>
          <w:lang w:eastAsia="zh-CN"/>
        </w:rPr>
        <w:t xml:space="preserve">.  </w:t>
      </w:r>
      <w:r w:rsidR="67ECDCC6" w:rsidRPr="51AF2487">
        <w:rPr>
          <w:lang w:eastAsia="zh-CN"/>
        </w:rPr>
        <w:t>The specifications do not explicitly support simultaneous RRC connection in Network A and Network B (though not precluded by specific imple</w:t>
      </w:r>
      <w:r w:rsidR="61864662" w:rsidRPr="51AF2487">
        <w:rPr>
          <w:lang w:eastAsia="zh-CN"/>
        </w:rPr>
        <w:t>mentations)</w:t>
      </w:r>
      <w:r w:rsidR="67ECDCC6" w:rsidRPr="51AF2487">
        <w:rPr>
          <w:lang w:eastAsia="zh-CN"/>
        </w:rPr>
        <w:t xml:space="preserve">.  </w:t>
      </w:r>
    </w:p>
    <w:p w14:paraId="79F031AC" w14:textId="57E6815B" w:rsidR="003F7240" w:rsidRDefault="003F7240" w:rsidP="51AF2487">
      <w:pPr>
        <w:spacing w:after="0"/>
        <w:rPr>
          <w:lang w:eastAsia="zh-CN"/>
        </w:rPr>
      </w:pPr>
    </w:p>
    <w:p w14:paraId="2583AEA6" w14:textId="0EB85926" w:rsidR="003F7240" w:rsidRDefault="008B7284" w:rsidP="003F7240">
      <w:pPr>
        <w:spacing w:after="0"/>
        <w:rPr>
          <w:lang w:eastAsia="zh-CN"/>
        </w:rPr>
      </w:pPr>
      <w:r>
        <w:rPr>
          <w:lang w:eastAsia="zh-CN"/>
        </w:rPr>
        <w:t>Rel-18 MUSIM</w:t>
      </w:r>
      <w:r w:rsidR="27E41545" w:rsidRPr="51AF2487">
        <w:rPr>
          <w:lang w:eastAsia="zh-CN"/>
        </w:rPr>
        <w:t xml:space="preserve"> assumes </w:t>
      </w:r>
      <w:proofErr w:type="gramStart"/>
      <w:r w:rsidR="27E41545" w:rsidRPr="51AF2487">
        <w:rPr>
          <w:lang w:eastAsia="zh-CN"/>
        </w:rPr>
        <w:t>an</w:t>
      </w:r>
      <w:proofErr w:type="gramEnd"/>
      <w:r w:rsidR="27E41545" w:rsidRPr="51AF2487">
        <w:rPr>
          <w:lang w:eastAsia="zh-CN"/>
        </w:rPr>
        <w:t xml:space="preserve"> </w:t>
      </w:r>
      <w:r w:rsidR="00301ED8">
        <w:rPr>
          <w:lang w:eastAsia="zh-CN"/>
        </w:rPr>
        <w:t xml:space="preserve">UE RF architecture </w:t>
      </w:r>
      <w:r w:rsidR="4891A2AC" w:rsidRPr="51AF2487">
        <w:rPr>
          <w:lang w:eastAsia="zh-CN"/>
        </w:rPr>
        <w:t xml:space="preserve">where </w:t>
      </w:r>
      <w:r w:rsidR="00445948">
        <w:rPr>
          <w:lang w:eastAsia="zh-CN"/>
        </w:rPr>
        <w:t xml:space="preserve">dual TX/RX </w:t>
      </w:r>
      <w:r w:rsidR="00A97AEF">
        <w:rPr>
          <w:lang w:eastAsia="zh-CN"/>
        </w:rPr>
        <w:t>can be performed</w:t>
      </w:r>
      <w:r w:rsidR="66654374" w:rsidRPr="51AF2487">
        <w:rPr>
          <w:lang w:eastAsia="zh-CN"/>
        </w:rPr>
        <w:t xml:space="preserve">, allowing simultaneous RRC connection in </w:t>
      </w:r>
      <w:r w:rsidR="0DF5A9A4" w:rsidRPr="51AF2487">
        <w:rPr>
          <w:lang w:eastAsia="zh-CN"/>
        </w:rPr>
        <w:t>both networks</w:t>
      </w:r>
      <w:r w:rsidR="00A97AEF">
        <w:rPr>
          <w:lang w:eastAsia="zh-CN"/>
        </w:rPr>
        <w:t xml:space="preserve"> </w:t>
      </w:r>
      <w:r w:rsidR="0053781D">
        <w:rPr>
          <w:lang w:eastAsia="zh-CN"/>
        </w:rPr>
        <w:t>and there is no need</w:t>
      </w:r>
      <w:r w:rsidR="00007F08">
        <w:rPr>
          <w:lang w:eastAsia="zh-CN"/>
        </w:rPr>
        <w:t xml:space="preserve"> for </w:t>
      </w:r>
      <w:r w:rsidR="00942FEB">
        <w:rPr>
          <w:lang w:eastAsia="zh-CN"/>
        </w:rPr>
        <w:t>gaps</w:t>
      </w:r>
      <w:r w:rsidR="007E3D0F">
        <w:rPr>
          <w:lang w:eastAsia="zh-CN"/>
        </w:rPr>
        <w:t xml:space="preserve"> at least for </w:t>
      </w:r>
      <w:r w:rsidR="00F81903">
        <w:rPr>
          <w:lang w:eastAsia="zh-CN"/>
        </w:rPr>
        <w:t xml:space="preserve">some of </w:t>
      </w:r>
      <w:r w:rsidR="007E3D0F">
        <w:rPr>
          <w:lang w:eastAsia="zh-CN"/>
        </w:rPr>
        <w:t>the bands/frequencies used by NW A and NW B</w:t>
      </w:r>
      <w:r w:rsidR="0042242F">
        <w:rPr>
          <w:lang w:eastAsia="zh-CN"/>
        </w:rPr>
        <w:t>.</w:t>
      </w:r>
      <w:r w:rsidR="00E34DFC">
        <w:rPr>
          <w:lang w:eastAsia="zh-CN"/>
        </w:rPr>
        <w:t xml:space="preserve"> However</w:t>
      </w:r>
      <w:r w:rsidR="00E968D1">
        <w:rPr>
          <w:lang w:eastAsia="zh-CN"/>
        </w:rPr>
        <w:t xml:space="preserve">, for some bands/frequencies used by NW A and B, dual TX/RX may not be </w:t>
      </w:r>
      <w:r w:rsidR="00122B52">
        <w:rPr>
          <w:lang w:eastAsia="zh-CN"/>
        </w:rPr>
        <w:t>possible</w:t>
      </w:r>
      <w:r w:rsidR="00C02DE1">
        <w:rPr>
          <w:lang w:eastAsia="zh-CN"/>
        </w:rPr>
        <w:t xml:space="preserve"> a</w:t>
      </w:r>
      <w:r w:rsidR="009224E2">
        <w:rPr>
          <w:lang w:eastAsia="zh-CN"/>
        </w:rPr>
        <w:t xml:space="preserve">nd thus </w:t>
      </w:r>
      <w:r w:rsidR="00003094">
        <w:rPr>
          <w:lang w:eastAsia="zh-CN"/>
        </w:rPr>
        <w:t xml:space="preserve">fall back to </w:t>
      </w:r>
      <w:r w:rsidR="009224E2">
        <w:rPr>
          <w:lang w:eastAsia="zh-CN"/>
        </w:rPr>
        <w:t>Rel-17</w:t>
      </w:r>
      <w:r w:rsidR="00B47624">
        <w:rPr>
          <w:lang w:eastAsia="zh-CN"/>
        </w:rPr>
        <w:t xml:space="preserve"> MUSIM operation may still be useful</w:t>
      </w:r>
      <w:r w:rsidR="001365FF">
        <w:rPr>
          <w:lang w:eastAsia="zh-CN"/>
        </w:rPr>
        <w:t xml:space="preserve"> in </w:t>
      </w:r>
      <w:r w:rsidR="001365FF" w:rsidRPr="51AF2487">
        <w:rPr>
          <w:lang w:eastAsia="zh-CN"/>
        </w:rPr>
        <w:t>th</w:t>
      </w:r>
      <w:r w:rsidR="01287CDC" w:rsidRPr="51AF2487">
        <w:rPr>
          <w:lang w:eastAsia="zh-CN"/>
        </w:rPr>
        <w:t>e</w:t>
      </w:r>
      <w:r w:rsidR="001365FF" w:rsidRPr="51AF2487">
        <w:rPr>
          <w:lang w:eastAsia="zh-CN"/>
        </w:rPr>
        <w:t>se</w:t>
      </w:r>
      <w:r w:rsidR="001365FF">
        <w:rPr>
          <w:lang w:eastAsia="zh-CN"/>
        </w:rPr>
        <w:t xml:space="preserve"> </w:t>
      </w:r>
      <w:r w:rsidR="004808D5">
        <w:rPr>
          <w:lang w:eastAsia="zh-CN"/>
        </w:rPr>
        <w:t>cases</w:t>
      </w:r>
      <w:r w:rsidR="00B91534">
        <w:rPr>
          <w:lang w:eastAsia="zh-CN"/>
        </w:rPr>
        <w:t>.</w:t>
      </w:r>
    </w:p>
    <w:p w14:paraId="62B42A43" w14:textId="7E97DBE1" w:rsidR="6C5C044D" w:rsidRDefault="6C5C044D" w:rsidP="6C5C044D">
      <w:pPr>
        <w:spacing w:after="0"/>
        <w:rPr>
          <w:lang w:eastAsia="zh-CN"/>
        </w:rPr>
      </w:pPr>
    </w:p>
    <w:p w14:paraId="4591E3EC" w14:textId="5EC77D31" w:rsidR="500EF155" w:rsidRDefault="500EF155" w:rsidP="6C5C044D">
      <w:pPr>
        <w:spacing w:after="0"/>
        <w:rPr>
          <w:lang w:eastAsia="zh-CN"/>
        </w:rPr>
      </w:pPr>
      <w:r w:rsidRPr="6C5C044D">
        <w:rPr>
          <w:lang w:eastAsia="zh-CN"/>
        </w:rPr>
        <w:t>Depending on the UE state in network A and network B, it could be more optimal to use Rel-17 or Rel-18 MUSIM</w:t>
      </w:r>
      <w:r w:rsidR="00003094">
        <w:rPr>
          <w:lang w:eastAsia="zh-CN"/>
        </w:rPr>
        <w:t xml:space="preserve"> feature</w:t>
      </w:r>
      <w:r w:rsidRPr="6C5C044D">
        <w:rPr>
          <w:lang w:eastAsia="zh-CN"/>
        </w:rPr>
        <w:t>.  The following table is an example of the possible solution</w:t>
      </w:r>
      <w:r w:rsidR="42BFB6AE" w:rsidRPr="6C5C044D">
        <w:rPr>
          <w:lang w:eastAsia="zh-CN"/>
        </w:rPr>
        <w:t>s</w:t>
      </w:r>
      <w:r w:rsidRPr="6C5C044D">
        <w:rPr>
          <w:lang w:eastAsia="zh-CN"/>
        </w:rPr>
        <w:t xml:space="preserve"> </w:t>
      </w:r>
      <w:r w:rsidR="4C9832BD" w:rsidRPr="6C5C044D">
        <w:rPr>
          <w:lang w:eastAsia="zh-CN"/>
        </w:rPr>
        <w:t xml:space="preserve">a Rel-18 and Rel-17 capable MUSIM UE can </w:t>
      </w:r>
      <w:r w:rsidRPr="6C5C044D">
        <w:rPr>
          <w:lang w:eastAsia="zh-CN"/>
        </w:rPr>
        <w:t xml:space="preserve">use for the </w:t>
      </w:r>
      <w:r w:rsidR="47A79AAB" w:rsidRPr="6C5C044D">
        <w:rPr>
          <w:lang w:eastAsia="zh-CN"/>
        </w:rPr>
        <w:t>different UE states</w:t>
      </w:r>
      <w:r w:rsidR="00606A7E">
        <w:rPr>
          <w:lang w:eastAsia="zh-CN"/>
        </w:rPr>
        <w:t xml:space="preserve"> when UE is dual TX/RX capable</w:t>
      </w:r>
      <w:r w:rsidR="47A79AAB" w:rsidRPr="6C5C044D">
        <w:rPr>
          <w:lang w:eastAsia="zh-CN"/>
        </w:rPr>
        <w:t>:</w:t>
      </w:r>
    </w:p>
    <w:p w14:paraId="50296F36" w14:textId="1FBB0E19" w:rsidR="6C5C044D" w:rsidRDefault="6C5C044D" w:rsidP="6C5C044D">
      <w:pPr>
        <w:spacing w:after="0"/>
        <w:rPr>
          <w:lang w:eastAsia="zh-CN"/>
        </w:rPr>
      </w:pPr>
    </w:p>
    <w:tbl>
      <w:tblPr>
        <w:tblStyle w:val="TableGrid"/>
        <w:tblW w:w="0" w:type="auto"/>
        <w:jc w:val="center"/>
        <w:tblLayout w:type="fixed"/>
        <w:tblLook w:val="04A0" w:firstRow="1" w:lastRow="0" w:firstColumn="1" w:lastColumn="0" w:noHBand="0" w:noVBand="1"/>
      </w:tblPr>
      <w:tblGrid>
        <w:gridCol w:w="1266"/>
        <w:gridCol w:w="2410"/>
        <w:gridCol w:w="2204"/>
        <w:gridCol w:w="2205"/>
      </w:tblGrid>
      <w:tr w:rsidR="009638B5" w14:paraId="13A3A962"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0E0EED61" w14:textId="50BD2CBB" w:rsidR="009638B5" w:rsidRDefault="009638B5">
            <w:pPr>
              <w:rPr>
                <w:rFonts w:ascii="Calibri" w:eastAsia="Calibri" w:hAnsi="Calibri" w:cs="Calibri"/>
                <w:i/>
                <w:iCs/>
                <w:sz w:val="22"/>
                <w:szCs w:val="22"/>
              </w:rPr>
            </w:pPr>
            <w:r>
              <w:rPr>
                <w:rFonts w:ascii="Calibri" w:eastAsia="Calibri" w:hAnsi="Calibri" w:cs="Calibri"/>
                <w:i/>
                <w:iCs/>
                <w:sz w:val="22"/>
                <w:szCs w:val="22"/>
              </w:rPr>
              <w:t>Scenarios</w:t>
            </w:r>
          </w:p>
        </w:tc>
        <w:tc>
          <w:tcPr>
            <w:tcW w:w="2410" w:type="dxa"/>
            <w:tcBorders>
              <w:top w:val="single" w:sz="8" w:space="0" w:color="auto"/>
              <w:left w:val="single" w:sz="8" w:space="0" w:color="auto"/>
              <w:bottom w:val="single" w:sz="8" w:space="0" w:color="auto"/>
              <w:right w:val="single" w:sz="8" w:space="0" w:color="auto"/>
            </w:tcBorders>
          </w:tcPr>
          <w:p w14:paraId="37B5F39B" w14:textId="74F8F654" w:rsidR="009638B5" w:rsidRDefault="009638B5">
            <w:r>
              <w:rPr>
                <w:rFonts w:ascii="Calibri" w:eastAsia="Calibri" w:hAnsi="Calibri" w:cs="Calibri"/>
                <w:i/>
                <w:iCs/>
                <w:sz w:val="22"/>
                <w:szCs w:val="22"/>
              </w:rPr>
              <w:t xml:space="preserve">UE state in </w:t>
            </w:r>
            <w:r w:rsidRPr="6C5C044D">
              <w:rPr>
                <w:rFonts w:ascii="Calibri" w:eastAsia="Calibri" w:hAnsi="Calibri" w:cs="Calibri"/>
                <w:i/>
                <w:iCs/>
                <w:sz w:val="22"/>
                <w:szCs w:val="22"/>
              </w:rPr>
              <w:t>Network A</w:t>
            </w:r>
          </w:p>
        </w:tc>
        <w:tc>
          <w:tcPr>
            <w:tcW w:w="2204" w:type="dxa"/>
            <w:tcBorders>
              <w:top w:val="single" w:sz="8" w:space="0" w:color="auto"/>
              <w:left w:val="single" w:sz="8" w:space="0" w:color="auto"/>
              <w:bottom w:val="single" w:sz="8" w:space="0" w:color="auto"/>
              <w:right w:val="single" w:sz="8" w:space="0" w:color="auto"/>
            </w:tcBorders>
          </w:tcPr>
          <w:p w14:paraId="0B6AF02B" w14:textId="0F967D15" w:rsidR="009638B5" w:rsidRDefault="009638B5">
            <w:r>
              <w:rPr>
                <w:rFonts w:ascii="Calibri" w:eastAsia="Calibri" w:hAnsi="Calibri" w:cs="Calibri"/>
                <w:i/>
                <w:iCs/>
                <w:sz w:val="22"/>
                <w:szCs w:val="22"/>
              </w:rPr>
              <w:t xml:space="preserve">UE state in </w:t>
            </w:r>
            <w:r w:rsidRPr="6C5C044D">
              <w:rPr>
                <w:rFonts w:ascii="Calibri" w:eastAsia="Calibri" w:hAnsi="Calibri" w:cs="Calibri"/>
                <w:i/>
                <w:iCs/>
                <w:sz w:val="22"/>
                <w:szCs w:val="22"/>
              </w:rPr>
              <w:t>Network B</w:t>
            </w:r>
          </w:p>
        </w:tc>
        <w:tc>
          <w:tcPr>
            <w:tcW w:w="2205" w:type="dxa"/>
            <w:tcBorders>
              <w:top w:val="single" w:sz="8" w:space="0" w:color="auto"/>
              <w:left w:val="single" w:sz="8" w:space="0" w:color="auto"/>
              <w:bottom w:val="single" w:sz="8" w:space="0" w:color="auto"/>
              <w:right w:val="single" w:sz="8" w:space="0" w:color="auto"/>
            </w:tcBorders>
          </w:tcPr>
          <w:p w14:paraId="5539108D" w14:textId="73E86987" w:rsidR="009638B5" w:rsidRDefault="009638B5">
            <w:r>
              <w:rPr>
                <w:rFonts w:ascii="Calibri" w:eastAsia="Calibri" w:hAnsi="Calibri" w:cs="Calibri"/>
                <w:i/>
                <w:iCs/>
                <w:sz w:val="22"/>
                <w:szCs w:val="22"/>
              </w:rPr>
              <w:t xml:space="preserve">MUSIM </w:t>
            </w:r>
            <w:r w:rsidRPr="6C5C044D">
              <w:rPr>
                <w:rFonts w:ascii="Calibri" w:eastAsia="Calibri" w:hAnsi="Calibri" w:cs="Calibri"/>
                <w:i/>
                <w:iCs/>
                <w:sz w:val="22"/>
                <w:szCs w:val="22"/>
              </w:rPr>
              <w:t>Feature</w:t>
            </w:r>
          </w:p>
        </w:tc>
      </w:tr>
      <w:tr w:rsidR="009638B5" w14:paraId="50BCA771"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4BB9FEF5" w14:textId="0469F52D" w:rsidR="009638B5" w:rsidRPr="6C5C044D" w:rsidRDefault="009638B5">
            <w:pPr>
              <w:rPr>
                <w:rFonts w:ascii="Calibri" w:eastAsia="Calibri" w:hAnsi="Calibri" w:cs="Calibri"/>
                <w:sz w:val="22"/>
                <w:szCs w:val="22"/>
              </w:rPr>
            </w:pPr>
            <w:r>
              <w:rPr>
                <w:rFonts w:ascii="Calibri" w:eastAsia="Calibri" w:hAnsi="Calibri" w:cs="Calibri"/>
                <w:sz w:val="22"/>
                <w:szCs w:val="22"/>
              </w:rPr>
              <w:t>A</w:t>
            </w:r>
          </w:p>
        </w:tc>
        <w:tc>
          <w:tcPr>
            <w:tcW w:w="2410" w:type="dxa"/>
            <w:tcBorders>
              <w:top w:val="single" w:sz="8" w:space="0" w:color="auto"/>
              <w:left w:val="single" w:sz="8" w:space="0" w:color="auto"/>
              <w:bottom w:val="single" w:sz="8" w:space="0" w:color="auto"/>
              <w:right w:val="single" w:sz="8" w:space="0" w:color="auto"/>
            </w:tcBorders>
          </w:tcPr>
          <w:p w14:paraId="1D1295B6" w14:textId="4A5F7937" w:rsidR="009638B5" w:rsidRDefault="009638B5">
            <w:r w:rsidRPr="6C5C044D">
              <w:rPr>
                <w:rFonts w:ascii="Calibri" w:eastAsia="Calibri" w:hAnsi="Calibri" w:cs="Calibri"/>
                <w:sz w:val="22"/>
                <w:szCs w:val="22"/>
              </w:rPr>
              <w:t>Connected with CA</w:t>
            </w:r>
          </w:p>
        </w:tc>
        <w:tc>
          <w:tcPr>
            <w:tcW w:w="2204" w:type="dxa"/>
            <w:tcBorders>
              <w:top w:val="single" w:sz="8" w:space="0" w:color="auto"/>
              <w:left w:val="single" w:sz="8" w:space="0" w:color="auto"/>
              <w:bottom w:val="single" w:sz="8" w:space="0" w:color="auto"/>
              <w:right w:val="single" w:sz="8" w:space="0" w:color="auto"/>
            </w:tcBorders>
          </w:tcPr>
          <w:p w14:paraId="44A34B87" w14:textId="2320CFC2" w:rsidR="009638B5" w:rsidRDefault="009638B5">
            <w:r w:rsidRPr="6C5C044D">
              <w:rPr>
                <w:rFonts w:ascii="Calibri" w:eastAsia="Calibri" w:hAnsi="Calibri" w:cs="Calibri"/>
                <w:sz w:val="22"/>
                <w:szCs w:val="22"/>
              </w:rPr>
              <w:t>Idle</w:t>
            </w:r>
            <w:r w:rsidR="00EE7B2B">
              <w:rPr>
                <w:rFonts w:ascii="Calibri" w:eastAsia="Calibri" w:hAnsi="Calibri" w:cs="Calibri"/>
                <w:sz w:val="22"/>
                <w:szCs w:val="22"/>
              </w:rPr>
              <w:t>/INACTIVE</w:t>
            </w:r>
          </w:p>
        </w:tc>
        <w:tc>
          <w:tcPr>
            <w:tcW w:w="2205" w:type="dxa"/>
            <w:tcBorders>
              <w:top w:val="single" w:sz="8" w:space="0" w:color="auto"/>
              <w:left w:val="single" w:sz="8" w:space="0" w:color="auto"/>
              <w:bottom w:val="single" w:sz="8" w:space="0" w:color="auto"/>
              <w:right w:val="single" w:sz="8" w:space="0" w:color="auto"/>
            </w:tcBorders>
          </w:tcPr>
          <w:p w14:paraId="2DF24D82" w14:textId="43E75596" w:rsidR="009638B5" w:rsidRPr="00606A7E" w:rsidRDefault="009638B5">
            <w:pPr>
              <w:rPr>
                <w:rFonts w:ascii="Calibri" w:eastAsia="Calibri" w:hAnsi="Calibri" w:cs="Calibri"/>
                <w:sz w:val="22"/>
                <w:szCs w:val="22"/>
              </w:rPr>
            </w:pPr>
            <w:r w:rsidRPr="6C5C044D">
              <w:rPr>
                <w:rFonts w:ascii="Calibri" w:eastAsia="Calibri" w:hAnsi="Calibri" w:cs="Calibri"/>
                <w:sz w:val="22"/>
                <w:szCs w:val="22"/>
              </w:rPr>
              <w:t>Rel-17 MUSIM gap</w:t>
            </w:r>
          </w:p>
        </w:tc>
      </w:tr>
      <w:tr w:rsidR="009638B5" w14:paraId="2322AFC1"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3765A0E1" w14:textId="6FEF80C2" w:rsidR="009638B5" w:rsidRPr="6C5C044D" w:rsidRDefault="009638B5">
            <w:pPr>
              <w:rPr>
                <w:rFonts w:ascii="Calibri" w:eastAsia="Calibri" w:hAnsi="Calibri" w:cs="Calibri"/>
                <w:sz w:val="22"/>
                <w:szCs w:val="22"/>
              </w:rPr>
            </w:pPr>
            <w:r>
              <w:rPr>
                <w:rFonts w:ascii="Calibri" w:eastAsia="Calibri" w:hAnsi="Calibri" w:cs="Calibri"/>
                <w:sz w:val="22"/>
                <w:szCs w:val="22"/>
              </w:rPr>
              <w:t>B</w:t>
            </w:r>
          </w:p>
        </w:tc>
        <w:tc>
          <w:tcPr>
            <w:tcW w:w="2410" w:type="dxa"/>
            <w:tcBorders>
              <w:top w:val="single" w:sz="8" w:space="0" w:color="auto"/>
              <w:left w:val="single" w:sz="8" w:space="0" w:color="auto"/>
              <w:bottom w:val="single" w:sz="8" w:space="0" w:color="auto"/>
              <w:right w:val="single" w:sz="8" w:space="0" w:color="auto"/>
            </w:tcBorders>
          </w:tcPr>
          <w:p w14:paraId="1AB5C93A" w14:textId="31C39631" w:rsidR="009638B5" w:rsidRDefault="009638B5">
            <w:r w:rsidRPr="6C5C044D">
              <w:rPr>
                <w:rFonts w:ascii="Calibri" w:eastAsia="Calibri" w:hAnsi="Calibri" w:cs="Calibri"/>
                <w:sz w:val="22"/>
                <w:szCs w:val="22"/>
              </w:rPr>
              <w:t>Connected without CA</w:t>
            </w:r>
          </w:p>
        </w:tc>
        <w:tc>
          <w:tcPr>
            <w:tcW w:w="2204" w:type="dxa"/>
            <w:tcBorders>
              <w:top w:val="single" w:sz="8" w:space="0" w:color="auto"/>
              <w:left w:val="single" w:sz="8" w:space="0" w:color="auto"/>
              <w:bottom w:val="single" w:sz="8" w:space="0" w:color="auto"/>
              <w:right w:val="single" w:sz="8" w:space="0" w:color="auto"/>
            </w:tcBorders>
          </w:tcPr>
          <w:p w14:paraId="0824218D" w14:textId="08974648" w:rsidR="009638B5" w:rsidRDefault="009638B5">
            <w:r w:rsidRPr="6C5C044D">
              <w:rPr>
                <w:rFonts w:ascii="Calibri" w:eastAsia="Calibri" w:hAnsi="Calibri" w:cs="Calibri"/>
                <w:sz w:val="22"/>
                <w:szCs w:val="22"/>
              </w:rPr>
              <w:t>Idle</w:t>
            </w:r>
            <w:r w:rsidR="00EE7B2B">
              <w:rPr>
                <w:rFonts w:ascii="Calibri" w:eastAsia="Calibri" w:hAnsi="Calibri" w:cs="Calibri"/>
                <w:sz w:val="22"/>
                <w:szCs w:val="22"/>
              </w:rPr>
              <w:t>/INACTIVE</w:t>
            </w:r>
          </w:p>
        </w:tc>
        <w:tc>
          <w:tcPr>
            <w:tcW w:w="2205" w:type="dxa"/>
            <w:tcBorders>
              <w:top w:val="single" w:sz="8" w:space="0" w:color="auto"/>
              <w:left w:val="single" w:sz="8" w:space="0" w:color="auto"/>
              <w:bottom w:val="single" w:sz="8" w:space="0" w:color="auto"/>
              <w:right w:val="single" w:sz="8" w:space="0" w:color="auto"/>
            </w:tcBorders>
          </w:tcPr>
          <w:p w14:paraId="6E54F122" w14:textId="60501951" w:rsidR="009638B5" w:rsidRDefault="00EE7B2B">
            <w:r>
              <w:rPr>
                <w:rFonts w:ascii="Calibri" w:eastAsia="Calibri" w:hAnsi="Calibri" w:cs="Calibri"/>
                <w:sz w:val="22"/>
                <w:szCs w:val="22"/>
              </w:rPr>
              <w:t>Neither Rel-17 or Rel-18 MUSIM needed</w:t>
            </w:r>
          </w:p>
        </w:tc>
      </w:tr>
      <w:tr w:rsidR="009638B5" w14:paraId="1697BDCA"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50BDF3E5" w14:textId="522B8245" w:rsidR="009638B5" w:rsidRPr="6C5C044D" w:rsidRDefault="009638B5">
            <w:pPr>
              <w:rPr>
                <w:rFonts w:ascii="Calibri" w:eastAsia="Calibri" w:hAnsi="Calibri" w:cs="Calibri"/>
                <w:sz w:val="22"/>
                <w:szCs w:val="22"/>
              </w:rPr>
            </w:pPr>
            <w:r>
              <w:rPr>
                <w:rFonts w:ascii="Calibri" w:eastAsia="Calibri" w:hAnsi="Calibri" w:cs="Calibri"/>
                <w:sz w:val="22"/>
                <w:szCs w:val="22"/>
              </w:rPr>
              <w:t>C</w:t>
            </w:r>
          </w:p>
        </w:tc>
        <w:tc>
          <w:tcPr>
            <w:tcW w:w="2410" w:type="dxa"/>
            <w:tcBorders>
              <w:top w:val="single" w:sz="8" w:space="0" w:color="auto"/>
              <w:left w:val="single" w:sz="8" w:space="0" w:color="auto"/>
              <w:bottom w:val="single" w:sz="8" w:space="0" w:color="auto"/>
              <w:right w:val="single" w:sz="8" w:space="0" w:color="auto"/>
            </w:tcBorders>
          </w:tcPr>
          <w:p w14:paraId="26CB2264" w14:textId="46D411DC" w:rsidR="009638B5" w:rsidRDefault="009638B5">
            <w:r w:rsidRPr="6C5C044D">
              <w:rPr>
                <w:rFonts w:ascii="Calibri" w:eastAsia="Calibri" w:hAnsi="Calibri" w:cs="Calibri"/>
                <w:sz w:val="22"/>
                <w:szCs w:val="22"/>
              </w:rPr>
              <w:t xml:space="preserve">Connected </w:t>
            </w:r>
          </w:p>
        </w:tc>
        <w:tc>
          <w:tcPr>
            <w:tcW w:w="2204" w:type="dxa"/>
            <w:tcBorders>
              <w:top w:val="single" w:sz="8" w:space="0" w:color="auto"/>
              <w:left w:val="single" w:sz="8" w:space="0" w:color="auto"/>
              <w:bottom w:val="single" w:sz="8" w:space="0" w:color="auto"/>
              <w:right w:val="single" w:sz="8" w:space="0" w:color="auto"/>
            </w:tcBorders>
          </w:tcPr>
          <w:p w14:paraId="3D81BCC0" w14:textId="6F8E7097" w:rsidR="009638B5" w:rsidRDefault="009638B5">
            <w:r w:rsidRPr="6C5C044D">
              <w:rPr>
                <w:rFonts w:ascii="Calibri" w:eastAsia="Calibri" w:hAnsi="Calibri" w:cs="Calibri"/>
                <w:sz w:val="22"/>
                <w:szCs w:val="22"/>
              </w:rPr>
              <w:t>Connected</w:t>
            </w:r>
          </w:p>
        </w:tc>
        <w:tc>
          <w:tcPr>
            <w:tcW w:w="2205" w:type="dxa"/>
            <w:tcBorders>
              <w:top w:val="single" w:sz="8" w:space="0" w:color="auto"/>
              <w:left w:val="single" w:sz="8" w:space="0" w:color="auto"/>
              <w:bottom w:val="single" w:sz="8" w:space="0" w:color="auto"/>
              <w:right w:val="single" w:sz="8" w:space="0" w:color="auto"/>
            </w:tcBorders>
          </w:tcPr>
          <w:p w14:paraId="35EA0E8E" w14:textId="17E5AC11" w:rsidR="009638B5" w:rsidRDefault="009638B5">
            <w:r w:rsidRPr="6C5C044D">
              <w:rPr>
                <w:rFonts w:ascii="Calibri" w:eastAsia="Calibri" w:hAnsi="Calibri" w:cs="Calibri"/>
                <w:sz w:val="22"/>
                <w:szCs w:val="22"/>
              </w:rPr>
              <w:t>Rel-18 MUSIM</w:t>
            </w:r>
          </w:p>
        </w:tc>
      </w:tr>
    </w:tbl>
    <w:p w14:paraId="2C4DB6EF" w14:textId="1B5C0D30" w:rsidR="6C5C044D" w:rsidRDefault="00EE7B2B" w:rsidP="00ED7713">
      <w:pPr>
        <w:pStyle w:val="Caption"/>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Pr>
          <w:lang w:eastAsia="zh-CN"/>
        </w:rPr>
        <w:t>P</w:t>
      </w:r>
      <w:r w:rsidRPr="6C5C044D">
        <w:rPr>
          <w:lang w:eastAsia="zh-CN"/>
        </w:rPr>
        <w:t xml:space="preserve">ossible solutions </w:t>
      </w:r>
      <w:r w:rsidR="003E7704" w:rsidRPr="00CD3958">
        <w:rPr>
          <w:lang w:eastAsia="zh-CN"/>
        </w:rPr>
        <w:t>that</w:t>
      </w:r>
      <w:r w:rsidR="003E7704">
        <w:rPr>
          <w:lang w:eastAsia="zh-CN"/>
        </w:rPr>
        <w:t xml:space="preserve"> </w:t>
      </w:r>
      <w:r w:rsidRPr="6C5C044D">
        <w:rPr>
          <w:lang w:eastAsia="zh-CN"/>
        </w:rPr>
        <w:t>a Rel-18 and Rel-17 capable MUSIM UE can use for the different UE states</w:t>
      </w:r>
    </w:p>
    <w:p w14:paraId="5220A9DF" w14:textId="77777777" w:rsidR="00A32EA8" w:rsidRDefault="00A32EA8" w:rsidP="003F7240">
      <w:pPr>
        <w:spacing w:after="0"/>
        <w:rPr>
          <w:lang w:eastAsia="zh-CN"/>
        </w:rPr>
      </w:pPr>
    </w:p>
    <w:p w14:paraId="07B4AAEC" w14:textId="7962278D" w:rsidR="00A32EA8" w:rsidRDefault="007561D3" w:rsidP="003F7240">
      <w:pPr>
        <w:spacing w:after="0"/>
        <w:rPr>
          <w:lang w:eastAsia="zh-CN"/>
        </w:rPr>
      </w:pPr>
      <w:r w:rsidRPr="51AF2487">
        <w:rPr>
          <w:lang w:eastAsia="zh-CN"/>
        </w:rPr>
        <w:t>From</w:t>
      </w:r>
      <w:r>
        <w:rPr>
          <w:lang w:eastAsia="zh-CN"/>
        </w:rPr>
        <w:t xml:space="preserve"> </w:t>
      </w:r>
      <w:r w:rsidR="64EC4744" w:rsidRPr="6C5C044D">
        <w:rPr>
          <w:lang w:eastAsia="zh-CN"/>
        </w:rPr>
        <w:t>the</w:t>
      </w:r>
      <w:r w:rsidR="00C026F1">
        <w:rPr>
          <w:lang w:eastAsia="zh-CN"/>
        </w:rPr>
        <w:t xml:space="preserve"> above table</w:t>
      </w:r>
      <w:r w:rsidR="00820D9B">
        <w:rPr>
          <w:lang w:eastAsia="zh-CN"/>
        </w:rPr>
        <w:t xml:space="preserve">, </w:t>
      </w:r>
      <w:proofErr w:type="gramStart"/>
      <w:r w:rsidR="00820D9B">
        <w:rPr>
          <w:lang w:eastAsia="zh-CN"/>
        </w:rPr>
        <w:t xml:space="preserve">it can be seen that </w:t>
      </w:r>
      <w:r w:rsidR="00EE7B2B">
        <w:rPr>
          <w:lang w:eastAsia="zh-CN"/>
        </w:rPr>
        <w:t>a</w:t>
      </w:r>
      <w:proofErr w:type="gramEnd"/>
      <w:r w:rsidR="00EE7B2B">
        <w:rPr>
          <w:lang w:eastAsia="zh-CN"/>
        </w:rPr>
        <w:t xml:space="preserve"> UE capable of </w:t>
      </w:r>
      <w:r w:rsidR="00820D9B">
        <w:rPr>
          <w:lang w:eastAsia="zh-CN"/>
        </w:rPr>
        <w:t xml:space="preserve">Rel-17 MUSIM and Rel-18 MUSIM </w:t>
      </w:r>
      <w:r w:rsidR="00EE7B2B">
        <w:rPr>
          <w:lang w:eastAsia="zh-CN"/>
        </w:rPr>
        <w:t xml:space="preserve">feature </w:t>
      </w:r>
      <w:r w:rsidR="00820D9B">
        <w:rPr>
          <w:lang w:eastAsia="zh-CN"/>
        </w:rPr>
        <w:t xml:space="preserve">can </w:t>
      </w:r>
      <w:r w:rsidR="001D008D">
        <w:rPr>
          <w:lang w:eastAsia="zh-CN"/>
        </w:rPr>
        <w:t xml:space="preserve">use </w:t>
      </w:r>
      <w:r w:rsidR="00820D9B">
        <w:rPr>
          <w:lang w:eastAsia="zh-CN"/>
        </w:rPr>
        <w:t xml:space="preserve">different </w:t>
      </w:r>
      <w:r w:rsidR="00613D70">
        <w:rPr>
          <w:lang w:eastAsia="zh-CN"/>
        </w:rPr>
        <w:t>option</w:t>
      </w:r>
      <w:r w:rsidR="00A06C24">
        <w:rPr>
          <w:lang w:eastAsia="zh-CN"/>
        </w:rPr>
        <w:t>s</w:t>
      </w:r>
      <w:r w:rsidR="00613D70">
        <w:rPr>
          <w:lang w:eastAsia="zh-CN"/>
        </w:rPr>
        <w:t xml:space="preserve"> </w:t>
      </w:r>
      <w:r w:rsidR="00775DEB">
        <w:rPr>
          <w:lang w:eastAsia="zh-CN"/>
        </w:rPr>
        <w:t>depending on the UE state</w:t>
      </w:r>
      <w:r w:rsidR="00613D70">
        <w:rPr>
          <w:lang w:eastAsia="zh-CN"/>
        </w:rPr>
        <w:t xml:space="preserve">.  </w:t>
      </w:r>
      <w:r w:rsidR="47884F56" w:rsidRPr="6C5C044D">
        <w:rPr>
          <w:lang w:eastAsia="zh-CN"/>
        </w:rPr>
        <w:t xml:space="preserve">Hence </w:t>
      </w:r>
      <w:r w:rsidR="4BB60FD8" w:rsidRPr="6C5C044D">
        <w:rPr>
          <w:lang w:eastAsia="zh-CN"/>
        </w:rPr>
        <w:t>it should be possible to configure</w:t>
      </w:r>
      <w:r w:rsidR="00613D70">
        <w:rPr>
          <w:lang w:eastAsia="zh-CN"/>
        </w:rPr>
        <w:t xml:space="preserve"> </w:t>
      </w:r>
      <w:r w:rsidR="000576F1">
        <w:rPr>
          <w:lang w:eastAsia="zh-CN"/>
        </w:rPr>
        <w:t xml:space="preserve">both Rel-17 MUSIM and Rel-18 MUSIM </w:t>
      </w:r>
      <w:r w:rsidR="0E4F0A3A" w:rsidRPr="6C5C044D">
        <w:rPr>
          <w:lang w:eastAsia="zh-CN"/>
        </w:rPr>
        <w:t>simultaneously for a UE and use the most appropriate solution</w:t>
      </w:r>
      <w:r w:rsidR="001D008D">
        <w:rPr>
          <w:lang w:eastAsia="zh-CN"/>
        </w:rPr>
        <w:t xml:space="preserve"> depending on the scenario</w:t>
      </w:r>
      <w:r w:rsidR="00C07198">
        <w:rPr>
          <w:lang w:eastAsia="zh-CN"/>
        </w:rPr>
        <w:t>.</w:t>
      </w:r>
    </w:p>
    <w:p w14:paraId="228D3A81" w14:textId="0B655DDC" w:rsidR="6C5C044D" w:rsidRDefault="6C5C044D" w:rsidP="6C5C044D">
      <w:pPr>
        <w:spacing w:after="0"/>
        <w:rPr>
          <w:lang w:eastAsia="zh-CN"/>
        </w:rPr>
      </w:pPr>
    </w:p>
    <w:p w14:paraId="3CF4ABFA" w14:textId="459448AE" w:rsidR="0B423632" w:rsidRDefault="0B423632" w:rsidP="6C5C044D">
      <w:pPr>
        <w:spacing w:after="0"/>
        <w:rPr>
          <w:lang w:eastAsia="zh-CN"/>
        </w:rPr>
      </w:pPr>
      <w:r w:rsidRPr="00F65874">
        <w:rPr>
          <w:b/>
          <w:bCs/>
          <w:lang w:eastAsia="zh-CN"/>
        </w:rPr>
        <w:t>Observation#</w:t>
      </w:r>
      <w:r w:rsidR="00CA1CE5">
        <w:rPr>
          <w:b/>
          <w:bCs/>
          <w:lang w:eastAsia="zh-CN"/>
        </w:rPr>
        <w:t>1</w:t>
      </w:r>
      <w:r w:rsidRPr="00F65874">
        <w:rPr>
          <w:b/>
          <w:bCs/>
          <w:lang w:eastAsia="zh-CN"/>
        </w:rPr>
        <w:t xml:space="preserve">: </w:t>
      </w:r>
      <w:r w:rsidR="2361D320" w:rsidRPr="6C5C044D">
        <w:rPr>
          <w:lang w:eastAsia="zh-CN"/>
        </w:rPr>
        <w:t>Supporting and configuring Rel-17 and Rel-18 MUSIM feature</w:t>
      </w:r>
      <w:r w:rsidR="00883795" w:rsidRPr="00CD3958">
        <w:rPr>
          <w:lang w:eastAsia="zh-CN"/>
        </w:rPr>
        <w:t>s simultaneously</w:t>
      </w:r>
      <w:r w:rsidR="2361D320" w:rsidRPr="6C5C044D">
        <w:rPr>
          <w:lang w:eastAsia="zh-CN"/>
        </w:rPr>
        <w:t xml:space="preserve"> </w:t>
      </w:r>
      <w:r w:rsidR="001D008D">
        <w:rPr>
          <w:lang w:eastAsia="zh-CN"/>
        </w:rPr>
        <w:t xml:space="preserve">for a UE </w:t>
      </w:r>
      <w:r w:rsidR="2361D320" w:rsidRPr="6C5C044D">
        <w:rPr>
          <w:lang w:eastAsia="zh-CN"/>
        </w:rPr>
        <w:t>can lead to more optimal pe</w:t>
      </w:r>
      <w:r w:rsidR="00365EF7">
        <w:rPr>
          <w:lang w:eastAsia="zh-CN"/>
        </w:rPr>
        <w:t>r</w:t>
      </w:r>
      <w:r w:rsidR="2361D320" w:rsidRPr="6C5C044D">
        <w:rPr>
          <w:lang w:eastAsia="zh-CN"/>
        </w:rPr>
        <w:t>formance by using the most appropriate solution depending on the scenario</w:t>
      </w:r>
      <w:r w:rsidR="00EA3D6C">
        <w:rPr>
          <w:lang w:eastAsia="zh-CN"/>
        </w:rPr>
        <w:t xml:space="preserve"> and the UE state</w:t>
      </w:r>
      <w:r w:rsidR="2361D320" w:rsidRPr="6C5C044D">
        <w:rPr>
          <w:lang w:eastAsia="zh-CN"/>
        </w:rPr>
        <w:t xml:space="preserve">.  </w:t>
      </w:r>
    </w:p>
    <w:p w14:paraId="749F7CCD" w14:textId="77777777" w:rsidR="003F7240" w:rsidRDefault="003F7240" w:rsidP="008B6B3A">
      <w:pPr>
        <w:spacing w:after="0"/>
        <w:rPr>
          <w:lang w:val="en-US"/>
        </w:rPr>
      </w:pPr>
    </w:p>
    <w:p w14:paraId="79553F35" w14:textId="2533386A" w:rsidR="003338BE" w:rsidRDefault="003338BE" w:rsidP="008B6B3A">
      <w:pPr>
        <w:spacing w:after="0"/>
        <w:rPr>
          <w:lang w:val="en-US"/>
        </w:rPr>
      </w:pPr>
      <w:r w:rsidRPr="006D080B">
        <w:rPr>
          <w:b/>
          <w:bCs/>
          <w:lang w:val="en-US"/>
        </w:rPr>
        <w:t>Proposal#</w:t>
      </w:r>
      <w:r w:rsidR="00A35C6B" w:rsidRPr="006D080B">
        <w:rPr>
          <w:b/>
          <w:bCs/>
          <w:lang w:val="en-US"/>
        </w:rPr>
        <w:t>3</w:t>
      </w:r>
      <w:r w:rsidRPr="006D080B">
        <w:rPr>
          <w:b/>
          <w:bCs/>
          <w:lang w:val="en-US"/>
        </w:rPr>
        <w:t xml:space="preserve">: </w:t>
      </w:r>
      <w:r w:rsidR="00883795" w:rsidRPr="006D080B">
        <w:rPr>
          <w:lang w:val="en-US"/>
        </w:rPr>
        <w:t>I</w:t>
      </w:r>
      <w:r w:rsidR="001D008D" w:rsidRPr="006D080B">
        <w:rPr>
          <w:lang w:val="en-US"/>
        </w:rPr>
        <w:t xml:space="preserve">t should be possible to </w:t>
      </w:r>
      <w:r w:rsidR="00F73423" w:rsidRPr="006D080B">
        <w:rPr>
          <w:lang w:val="en-US"/>
        </w:rPr>
        <w:t xml:space="preserve">configure </w:t>
      </w:r>
      <w:r w:rsidR="001D008D" w:rsidRPr="006D080B">
        <w:rPr>
          <w:lang w:val="en-US"/>
        </w:rPr>
        <w:t xml:space="preserve">both </w:t>
      </w:r>
      <w:r w:rsidR="00883795" w:rsidRPr="006D080B">
        <w:rPr>
          <w:lang w:val="en-US"/>
        </w:rPr>
        <w:t xml:space="preserve">Rel-17 and Rel-18 MUSIM features </w:t>
      </w:r>
      <w:r w:rsidR="00EB5F2D" w:rsidRPr="006D080B">
        <w:rPr>
          <w:lang w:val="en-US"/>
        </w:rPr>
        <w:t xml:space="preserve">(if supported) </w:t>
      </w:r>
      <w:r w:rsidR="51765E69" w:rsidRPr="006D080B">
        <w:rPr>
          <w:lang w:val="en-US"/>
        </w:rPr>
        <w:t>simultaneously for a UE.</w:t>
      </w:r>
      <w:r w:rsidR="008A5E38">
        <w:rPr>
          <w:lang w:val="en-US"/>
        </w:rPr>
        <w:t xml:space="preserve"> </w:t>
      </w:r>
    </w:p>
    <w:p w14:paraId="443C0A0A" w14:textId="1D96C9D6" w:rsidR="003338BE" w:rsidRDefault="003338BE" w:rsidP="008B6B3A">
      <w:pPr>
        <w:spacing w:after="0"/>
        <w:rPr>
          <w:lang w:val="en-US"/>
        </w:rPr>
      </w:pPr>
    </w:p>
    <w:p w14:paraId="2F43DFEA" w14:textId="0ACDB355" w:rsidR="008B6B3A" w:rsidRDefault="431348EC" w:rsidP="008B6B3A">
      <w:pPr>
        <w:spacing w:after="0"/>
        <w:rPr>
          <w:lang w:val="en-US"/>
        </w:rPr>
      </w:pPr>
      <w:r w:rsidRPr="6C5C044D">
        <w:rPr>
          <w:lang w:val="en-US"/>
        </w:rPr>
        <w:t xml:space="preserve">On the other hand, </w:t>
      </w:r>
      <w:r w:rsidR="001D008D">
        <w:rPr>
          <w:lang w:val="en-US"/>
        </w:rPr>
        <w:t>it is possible that</w:t>
      </w:r>
      <w:r w:rsidRPr="6C5C044D">
        <w:rPr>
          <w:lang w:val="en-US"/>
        </w:rPr>
        <w:t xml:space="preserve"> a UE </w:t>
      </w:r>
      <w:r w:rsidR="001D008D">
        <w:rPr>
          <w:lang w:val="en-US"/>
        </w:rPr>
        <w:t>may</w:t>
      </w:r>
      <w:r w:rsidRPr="6C5C044D">
        <w:rPr>
          <w:lang w:val="en-US"/>
        </w:rPr>
        <w:t xml:space="preserve"> support just Rel-18 MUSIM feature.  This may not cover all the scenarios optimally </w:t>
      </w:r>
      <w:r w:rsidR="092748B0" w:rsidRPr="6C5C044D">
        <w:rPr>
          <w:lang w:val="en-US"/>
        </w:rPr>
        <w:t>(as discussed in the table above</w:t>
      </w:r>
      <w:r w:rsidR="00713094">
        <w:rPr>
          <w:lang w:val="en-US"/>
        </w:rPr>
        <w:t xml:space="preserve"> </w:t>
      </w:r>
      <w:proofErr w:type="gramStart"/>
      <w:r w:rsidR="00713094">
        <w:rPr>
          <w:lang w:val="en-US"/>
        </w:rPr>
        <w:t>e.g.</w:t>
      </w:r>
      <w:proofErr w:type="gramEnd"/>
      <w:r w:rsidR="00713094">
        <w:rPr>
          <w:lang w:val="en-US"/>
        </w:rPr>
        <w:t xml:space="preserve"> </w:t>
      </w:r>
      <w:r w:rsidR="00EE3B5D">
        <w:rPr>
          <w:lang w:val="en-US"/>
        </w:rPr>
        <w:t xml:space="preserve">there is no solution for Scenario A if Rel-17 MUSIM </w:t>
      </w:r>
      <w:r w:rsidR="003E5CB8">
        <w:rPr>
          <w:lang w:val="en-US"/>
        </w:rPr>
        <w:t xml:space="preserve">gap </w:t>
      </w:r>
      <w:r w:rsidR="00EE3B5D">
        <w:rPr>
          <w:lang w:val="en-US"/>
        </w:rPr>
        <w:t>is not supported</w:t>
      </w:r>
      <w:r w:rsidR="092748B0" w:rsidRPr="6C5C044D">
        <w:rPr>
          <w:lang w:val="en-US"/>
        </w:rPr>
        <w:t xml:space="preserve">).  </w:t>
      </w:r>
      <w:r w:rsidR="4C981B4C" w:rsidRPr="6C5C044D">
        <w:rPr>
          <w:lang w:val="en-US"/>
        </w:rPr>
        <w:t xml:space="preserve"> </w:t>
      </w:r>
      <w:r w:rsidR="6321D735" w:rsidRPr="6C5C044D">
        <w:rPr>
          <w:lang w:val="en-US"/>
        </w:rPr>
        <w:t>S</w:t>
      </w:r>
      <w:r w:rsidR="1D44C7E9" w:rsidRPr="6C5C044D">
        <w:rPr>
          <w:lang w:val="en-US"/>
        </w:rPr>
        <w:t>ince</w:t>
      </w:r>
      <w:r w:rsidR="008B6B3A">
        <w:rPr>
          <w:lang w:val="en-US"/>
        </w:rPr>
        <w:t xml:space="preserve"> Rel-18 MUSIM operation is yet to be discussed, this question of whether UE supporting Rel-18 MUSIM also needs to support of Rel-17 MUSIM UE capabilities can be postponed till </w:t>
      </w:r>
      <w:r w:rsidR="000C7133">
        <w:rPr>
          <w:lang w:val="en-US"/>
        </w:rPr>
        <w:t>the Rel-18</w:t>
      </w:r>
      <w:r w:rsidR="006E0C05">
        <w:rPr>
          <w:lang w:val="en-US"/>
        </w:rPr>
        <w:t xml:space="preserve"> MUSIM operation is clear</w:t>
      </w:r>
      <w:r w:rsidR="008B6B3A">
        <w:rPr>
          <w:lang w:val="en-US"/>
        </w:rPr>
        <w:t>.</w:t>
      </w:r>
    </w:p>
    <w:p w14:paraId="59F1E754" w14:textId="77777777" w:rsidR="008B6B3A" w:rsidRDefault="008B6B3A" w:rsidP="008B6B3A">
      <w:pPr>
        <w:spacing w:after="0"/>
        <w:rPr>
          <w:lang w:val="en-US"/>
        </w:rPr>
      </w:pPr>
    </w:p>
    <w:p w14:paraId="0D74CC29" w14:textId="10656DFE" w:rsidR="00D15C7D" w:rsidRPr="00D15C7D" w:rsidRDefault="008B6B3A" w:rsidP="008B6B3A">
      <w:r w:rsidRPr="00953DAA">
        <w:rPr>
          <w:b/>
          <w:bCs/>
          <w:lang w:val="en-US"/>
        </w:rPr>
        <w:t>Proposal#</w:t>
      </w:r>
      <w:r w:rsidR="00A35C6B">
        <w:rPr>
          <w:b/>
          <w:bCs/>
          <w:lang w:val="en-US"/>
        </w:rPr>
        <w:t>4</w:t>
      </w:r>
      <w:r w:rsidRPr="00953DAA">
        <w:rPr>
          <w:b/>
          <w:bCs/>
          <w:lang w:val="en-US"/>
        </w:rPr>
        <w:t>:</w:t>
      </w:r>
      <w:r>
        <w:rPr>
          <w:lang w:val="en-US"/>
        </w:rPr>
        <w:t xml:space="preserve"> Postpone the discussion on whether UE supporting Rel-18 MUSIM also needs to support of Rel-17 MUSIM UE capabilities till Rel-18 MUSIM</w:t>
      </w:r>
      <w:r w:rsidR="006E0C05">
        <w:rPr>
          <w:lang w:val="en-US"/>
        </w:rPr>
        <w:t xml:space="preserve"> operation</w:t>
      </w:r>
      <w:r>
        <w:rPr>
          <w:lang w:val="en-US"/>
        </w:rPr>
        <w:t xml:space="preserve"> is defined</w:t>
      </w:r>
      <w:r w:rsidR="00D82CF1">
        <w:rPr>
          <w:lang w:val="en-US"/>
        </w:rPr>
        <w:t>.</w:t>
      </w:r>
    </w:p>
    <w:p w14:paraId="2BFCF7EF" w14:textId="05B4D49C" w:rsidR="00835267" w:rsidRDefault="00DF27A4" w:rsidP="00F31FB6">
      <w:pPr>
        <w:pStyle w:val="Heading2"/>
      </w:pPr>
      <w:r>
        <w:t>2.</w:t>
      </w:r>
      <w:r w:rsidR="00994DF2">
        <w:t>3</w:t>
      </w:r>
      <w:r w:rsidR="000D6D2A">
        <w:tab/>
      </w:r>
      <w:r w:rsidR="00F31FB6">
        <w:t>S</w:t>
      </w:r>
      <w:r w:rsidR="0032546B">
        <w:t xml:space="preserve">tatic UE </w:t>
      </w:r>
      <w:r w:rsidR="00C179EA">
        <w:t xml:space="preserve">radio access </w:t>
      </w:r>
      <w:r w:rsidR="0032546B">
        <w:t>capabilit</w:t>
      </w:r>
      <w:r w:rsidR="00C179EA">
        <w:t>ies</w:t>
      </w:r>
      <w:r w:rsidR="0032546B">
        <w:t xml:space="preserve"> provided by the UE to NW A and B</w:t>
      </w:r>
    </w:p>
    <w:p w14:paraId="68544736" w14:textId="481BCFA4" w:rsidR="004F6732" w:rsidRDefault="00C37FE4" w:rsidP="00AA6F71">
      <w:r>
        <w:t>During registration, the UE will provide its static UE</w:t>
      </w:r>
      <w:r w:rsidR="00553384">
        <w:t xml:space="preserve"> radio access</w:t>
      </w:r>
      <w:r>
        <w:t xml:space="preserve"> capabilities to the network to be stored in</w:t>
      </w:r>
      <w:r w:rsidR="006C0915">
        <w:t xml:space="preserve"> CN for subsequent connection</w:t>
      </w:r>
      <w:r w:rsidR="00F6793D">
        <w:t>.</w:t>
      </w:r>
      <w:r w:rsidR="00FD6C3E">
        <w:t xml:space="preserve"> </w:t>
      </w:r>
      <w:r w:rsidR="00EE7474">
        <w:t>One question</w:t>
      </w:r>
      <w:r w:rsidR="00FD6C3E">
        <w:t xml:space="preserve"> is whether</w:t>
      </w:r>
      <w:r w:rsidR="00C179EA">
        <w:t xml:space="preserve"> the UE provides the full static UE </w:t>
      </w:r>
      <w:r w:rsidR="009109B3">
        <w:t xml:space="preserve">radio access </w:t>
      </w:r>
      <w:r w:rsidR="00C179EA">
        <w:t>capabilities</w:t>
      </w:r>
      <w:r w:rsidR="009109B3">
        <w:t xml:space="preserve"> to all the networks it </w:t>
      </w:r>
      <w:r w:rsidR="00FB058F">
        <w:t xml:space="preserve">is </w:t>
      </w:r>
      <w:r w:rsidR="009109B3">
        <w:t>registered with</w:t>
      </w:r>
      <w:r w:rsidR="00B8651C">
        <w:t>.</w:t>
      </w:r>
      <w:r w:rsidR="00FD6C3E">
        <w:t xml:space="preserve"> </w:t>
      </w:r>
      <w:r w:rsidR="00C315C9">
        <w:t xml:space="preserve">It is possible that the </w:t>
      </w:r>
      <w:r w:rsidR="00A950E7">
        <w:t xml:space="preserve">MUSIM UEs perform </w:t>
      </w:r>
      <w:r w:rsidR="00A4586E">
        <w:t xml:space="preserve">all the features </w:t>
      </w:r>
      <w:r w:rsidR="004C27DD">
        <w:t xml:space="preserve">on one of the NW it is </w:t>
      </w:r>
      <w:r w:rsidR="004C27DD">
        <w:lastRenderedPageBreak/>
        <w:t xml:space="preserve">registered to </w:t>
      </w:r>
      <w:r w:rsidR="004E1921">
        <w:t>(</w:t>
      </w:r>
      <w:proofErr w:type="gramStart"/>
      <w:r w:rsidR="004E1921">
        <w:t>e.g.</w:t>
      </w:r>
      <w:proofErr w:type="gramEnd"/>
      <w:r w:rsidR="004E1921">
        <w:t xml:space="preserve"> full UE capability to NW A) </w:t>
      </w:r>
      <w:r w:rsidR="004C27DD">
        <w:t>while limiting the feature</w:t>
      </w:r>
      <w:r w:rsidR="00C422FD">
        <w:t xml:space="preserve"> to other NW it is registered to (e.g. </w:t>
      </w:r>
      <w:r w:rsidR="006C2FEE">
        <w:t>limiting it to voice call and some background task</w:t>
      </w:r>
      <w:r w:rsidR="00F42A46">
        <w:t xml:space="preserve"> for NW B</w:t>
      </w:r>
      <w:r w:rsidR="006C2FEE">
        <w:t>)</w:t>
      </w:r>
      <w:r w:rsidR="00B8651C">
        <w:t xml:space="preserve">. </w:t>
      </w:r>
      <w:r w:rsidR="00F42A46">
        <w:t>Alternative</w:t>
      </w:r>
      <w:r w:rsidR="007012BB">
        <w:t xml:space="preserve"> is that MUSIM UEs provides the full static UE radio access capabilities to all the network that it registere</w:t>
      </w:r>
      <w:r w:rsidR="00F367C1">
        <w:t>d with.</w:t>
      </w:r>
    </w:p>
    <w:p w14:paraId="62B58D65" w14:textId="3E2C4F5A" w:rsidR="00907054" w:rsidRDefault="00E31652" w:rsidP="00AA6F71">
      <w:r>
        <w:t>For the former</w:t>
      </w:r>
      <w:r w:rsidR="00A112A8">
        <w:t xml:space="preserve"> case</w:t>
      </w:r>
      <w:r w:rsidR="00FB058F">
        <w:t xml:space="preserve">, UE can only use some of the features in network </w:t>
      </w:r>
      <w:proofErr w:type="gramStart"/>
      <w:r w:rsidR="00FB058F">
        <w:t>B</w:t>
      </w:r>
      <w:r w:rsidR="006D06D8">
        <w:t>;</w:t>
      </w:r>
      <w:proofErr w:type="gramEnd"/>
      <w:r w:rsidR="006D06D8">
        <w:t xml:space="preserve"> e.g., </w:t>
      </w:r>
      <w:r w:rsidR="00FB058F">
        <w:t xml:space="preserve">CA </w:t>
      </w:r>
      <w:r w:rsidR="006D06D8">
        <w:t>is not supported/</w:t>
      </w:r>
      <w:r w:rsidR="00FB058F">
        <w:t xml:space="preserve">configured.  </w:t>
      </w:r>
      <w:r w:rsidR="00A112A8">
        <w:t xml:space="preserve"> </w:t>
      </w:r>
      <w:r w:rsidR="006D06D8">
        <w:t>Hence the capability used by network B does not change during the duration of the connection in network B and there is no continuous update required.  That is, after</w:t>
      </w:r>
      <w:r w:rsidR="00A112A8">
        <w:t xml:space="preserve"> </w:t>
      </w:r>
      <w:r w:rsidR="00907054">
        <w:t>only NW A is</w:t>
      </w:r>
      <w:r w:rsidR="00FB426A">
        <w:t xml:space="preserve"> provided with the full static UE radio access capabilities</w:t>
      </w:r>
      <w:r w:rsidR="00907054">
        <w:t xml:space="preserve"> (</w:t>
      </w:r>
      <w:proofErr w:type="gramStart"/>
      <w:r w:rsidR="00907054">
        <w:t>e.g.</w:t>
      </w:r>
      <w:proofErr w:type="gramEnd"/>
      <w:r w:rsidR="00907054">
        <w:t xml:space="preserve"> X)</w:t>
      </w:r>
      <w:r w:rsidR="00476079">
        <w:t xml:space="preserve">, </w:t>
      </w:r>
      <w:r w:rsidR="00EB7377">
        <w:t>the UE just needs to</w:t>
      </w:r>
      <w:r w:rsidR="002E3D86">
        <w:t xml:space="preserve"> perform</w:t>
      </w:r>
      <w:r w:rsidR="00EB7377">
        <w:t xml:space="preserve"> </w:t>
      </w:r>
      <w:r w:rsidR="006D06D8">
        <w:t>one</w:t>
      </w:r>
      <w:r w:rsidR="626BC182">
        <w:t xml:space="preserve"> </w:t>
      </w:r>
      <w:r w:rsidR="00125AAB">
        <w:t xml:space="preserve">temporary </w:t>
      </w:r>
      <w:r w:rsidR="626BC182">
        <w:t>updat</w:t>
      </w:r>
      <w:r w:rsidR="00125AAB">
        <w:t>e</w:t>
      </w:r>
      <w:r w:rsidR="626BC182">
        <w:t xml:space="preserve"> its current “capability” using UE assistance information </w:t>
      </w:r>
      <w:r w:rsidR="00184327">
        <w:t>with the NW A</w:t>
      </w:r>
      <w:r w:rsidR="00EB7377">
        <w:t xml:space="preserve"> </w:t>
      </w:r>
      <w:r w:rsidR="00360F9C">
        <w:t>when</w:t>
      </w:r>
      <w:r w:rsidR="00EA37CF">
        <w:t xml:space="preserve"> l</w:t>
      </w:r>
      <w:r w:rsidR="00907054">
        <w:t>imited feature/service</w:t>
      </w:r>
      <w:r w:rsidR="00EE7566">
        <w:t xml:space="preserve"> (e.g. just voice)</w:t>
      </w:r>
      <w:r w:rsidR="00907054">
        <w:t xml:space="preserve"> in NW B</w:t>
      </w:r>
      <w:r w:rsidR="00632012">
        <w:t xml:space="preserve"> </w:t>
      </w:r>
      <w:r w:rsidR="00360F9C">
        <w:t xml:space="preserve">is to be </w:t>
      </w:r>
      <w:r w:rsidR="0001128F">
        <w:t>performed (</w:t>
      </w:r>
      <w:r w:rsidR="00D42180">
        <w:t>i.</w:t>
      </w:r>
      <w:r w:rsidR="0001128F">
        <w:t>e. temporary UE capability to NW A can go from X to Y)</w:t>
      </w:r>
      <w:r w:rsidR="006D06D8">
        <w:t>.  A</w:t>
      </w:r>
      <w:r w:rsidR="00632012">
        <w:t>nd t</w:t>
      </w:r>
      <w:r w:rsidR="007D5243">
        <w:t xml:space="preserve">hen </w:t>
      </w:r>
      <w:r w:rsidR="0029724C">
        <w:t>update</w:t>
      </w:r>
      <w:r w:rsidR="007D5243">
        <w:t xml:space="preserve"> with NW A again when the limited features/services in NW B is </w:t>
      </w:r>
      <w:r w:rsidR="00800EAB">
        <w:t>completed (</w:t>
      </w:r>
      <w:proofErr w:type="gramStart"/>
      <w:r w:rsidR="00800EAB">
        <w:t>i.e.</w:t>
      </w:r>
      <w:proofErr w:type="gramEnd"/>
      <w:r w:rsidR="00800EAB">
        <w:t xml:space="preserve"> temporary UE capa</w:t>
      </w:r>
      <w:r w:rsidR="0001128F">
        <w:t>bility to NW A go back to X)</w:t>
      </w:r>
      <w:r w:rsidR="00907054">
        <w:t>.</w:t>
      </w:r>
      <w:r w:rsidR="00BF68BE">
        <w:t xml:space="preserve"> This will have less overhead to support this feature.</w:t>
      </w:r>
    </w:p>
    <w:p w14:paraId="661C0564" w14:textId="559C128B" w:rsidR="00BC7A81" w:rsidRDefault="00907054" w:rsidP="00AA6F71">
      <w:r>
        <w:t xml:space="preserve">For the </w:t>
      </w:r>
      <w:r w:rsidR="00C31ABF">
        <w:t>latter</w:t>
      </w:r>
      <w:r>
        <w:t xml:space="preserve"> where both NW A and B are provided with the</w:t>
      </w:r>
      <w:r w:rsidR="00EA37CF">
        <w:t xml:space="preserve"> </w:t>
      </w:r>
      <w:r w:rsidR="00D42180">
        <w:t>full static UE radio access capabilities (e.g. X)</w:t>
      </w:r>
      <w:r w:rsidR="007903FA">
        <w:t xml:space="preserve">, </w:t>
      </w:r>
      <w:r w:rsidR="00D40E70">
        <w:t xml:space="preserve">the implication is that there is no limit to UE usage in NW B and continuous </w:t>
      </w:r>
      <w:r w:rsidR="00321642">
        <w:t>temporary update</w:t>
      </w:r>
      <w:r w:rsidR="00D40E70">
        <w:t xml:space="preserve"> </w:t>
      </w:r>
      <w:r w:rsidR="005748DB">
        <w:t>with NW A is needed to satisfy the need with the transmission/reception with NW B</w:t>
      </w:r>
      <w:r w:rsidR="003C4880">
        <w:t xml:space="preserve"> </w:t>
      </w:r>
      <w:r w:rsidR="6340F1B5">
        <w:t>depending on NW B’s conf</w:t>
      </w:r>
      <w:r w:rsidR="00321642">
        <w:t>i</w:t>
      </w:r>
      <w:r w:rsidR="6340F1B5">
        <w:t xml:space="preserve">guration </w:t>
      </w:r>
      <w:r w:rsidR="118E0474">
        <w:t xml:space="preserve">(i.e. </w:t>
      </w:r>
      <w:r w:rsidR="003C4880">
        <w:t xml:space="preserve">UE capability in NW A can go from X to Y to Z </w:t>
      </w:r>
      <w:r w:rsidR="1310610A">
        <w:t xml:space="preserve">etc. depending on CA configuration in network B </w:t>
      </w:r>
      <w:r w:rsidR="003C4880">
        <w:t xml:space="preserve"> before going back to X)</w:t>
      </w:r>
      <w:r w:rsidR="00A414D6">
        <w:t>.</w:t>
      </w:r>
    </w:p>
    <w:p w14:paraId="043EDD6D" w14:textId="79A4D2AF" w:rsidR="00A414D6" w:rsidRDefault="00A414D6" w:rsidP="00AA6F71">
      <w:r>
        <w:t>In the WI justification</w:t>
      </w:r>
      <w:r w:rsidR="003F411E">
        <w:t>, it mentioned that the</w:t>
      </w:r>
      <w:r w:rsidR="0031047E">
        <w:t xml:space="preserve"> UE</w:t>
      </w:r>
      <w:r w:rsidR="003F411E">
        <w:t xml:space="preserve"> capability is </w:t>
      </w:r>
      <w:r w:rsidR="0031047E">
        <w:t>‘dynamically’ split between the 2 SIMs:</w:t>
      </w:r>
    </w:p>
    <w:p w14:paraId="6FFC3118" w14:textId="3E0B4E01" w:rsidR="0031047E" w:rsidRDefault="0031047E" w:rsidP="0031047E">
      <w:pPr>
        <w:ind w:left="284"/>
        <w:rPr>
          <w:iCs/>
        </w:rPr>
      </w:pPr>
      <w:r>
        <w:rPr>
          <w:iCs/>
        </w:rPr>
        <w:t>“</w:t>
      </w:r>
      <w:r w:rsidRPr="00DA2A7D">
        <w:rPr>
          <w:iCs/>
        </w:rPr>
        <w:t xml:space="preserve">MUSIM UE's hardware capabilities are shared by the SIMs, and to use the hardware efficiently and economically, the related capabilities need to be </w:t>
      </w:r>
      <w:r w:rsidRPr="0031047E">
        <w:rPr>
          <w:iCs/>
          <w:u w:val="single"/>
        </w:rPr>
        <w:t>dynamically</w:t>
      </w:r>
      <w:r w:rsidRPr="00DA2A7D">
        <w:rPr>
          <w:iCs/>
        </w:rPr>
        <w:t xml:space="preserve"> split between the two SIMs.</w:t>
      </w:r>
      <w:r>
        <w:rPr>
          <w:iCs/>
        </w:rPr>
        <w:t>”</w:t>
      </w:r>
    </w:p>
    <w:p w14:paraId="085BD832" w14:textId="559945EE" w:rsidR="00271370" w:rsidRDefault="00271370" w:rsidP="00271370">
      <w:r>
        <w:rPr>
          <w:iCs/>
        </w:rPr>
        <w:t>However, it is unclear</w:t>
      </w:r>
      <w:r w:rsidR="0041630A">
        <w:rPr>
          <w:iCs/>
        </w:rPr>
        <w:t xml:space="preserve"> </w:t>
      </w:r>
      <w:r>
        <w:rPr>
          <w:iCs/>
        </w:rPr>
        <w:t>whether this dynamically split</w:t>
      </w:r>
      <w:r w:rsidR="006F4B2B">
        <w:rPr>
          <w:iCs/>
        </w:rPr>
        <w:t xml:space="preserve"> of the UE capability</w:t>
      </w:r>
      <w:r>
        <w:rPr>
          <w:iCs/>
        </w:rPr>
        <w:t xml:space="preserve"> is a one-off</w:t>
      </w:r>
      <w:r w:rsidR="2F908BE6">
        <w:t xml:space="preserve"> at the time of connection to network B </w:t>
      </w:r>
      <w:r>
        <w:rPr>
          <w:iCs/>
        </w:rPr>
        <w:t xml:space="preserve">or </w:t>
      </w:r>
      <w:r w:rsidR="00EF4149">
        <w:rPr>
          <w:iCs/>
        </w:rPr>
        <w:t xml:space="preserve">that continuous </w:t>
      </w:r>
      <w:r w:rsidR="004C74BC">
        <w:rPr>
          <w:iCs/>
        </w:rPr>
        <w:t xml:space="preserve">temporary update </w:t>
      </w:r>
      <w:r w:rsidR="00EF4149">
        <w:rPr>
          <w:iCs/>
        </w:rPr>
        <w:t>with the network (</w:t>
      </w:r>
      <w:proofErr w:type="gramStart"/>
      <w:r w:rsidR="00EF4149">
        <w:rPr>
          <w:iCs/>
        </w:rPr>
        <w:t>i.e.</w:t>
      </w:r>
      <w:proofErr w:type="gramEnd"/>
      <w:r w:rsidR="00EF4149">
        <w:rPr>
          <w:iCs/>
        </w:rPr>
        <w:t xml:space="preserve"> NW A) is required.</w:t>
      </w:r>
    </w:p>
    <w:p w14:paraId="087FCC6E" w14:textId="567B214F" w:rsidR="00A112A8" w:rsidRDefault="00A112A8" w:rsidP="00A112A8">
      <w:r w:rsidRPr="006D080B">
        <w:rPr>
          <w:b/>
          <w:bCs/>
        </w:rPr>
        <w:t>Observation#</w:t>
      </w:r>
      <w:r w:rsidR="00CA1CE5" w:rsidRPr="006D080B">
        <w:rPr>
          <w:b/>
          <w:bCs/>
        </w:rPr>
        <w:t>2</w:t>
      </w:r>
      <w:r w:rsidRPr="006D080B">
        <w:rPr>
          <w:b/>
          <w:bCs/>
        </w:rPr>
        <w:t>:</w:t>
      </w:r>
      <w:r w:rsidRPr="006D080B">
        <w:t xml:space="preserve">  For a </w:t>
      </w:r>
      <w:r w:rsidR="039B37BF" w:rsidRPr="006D080B">
        <w:t xml:space="preserve">Rel-18 </w:t>
      </w:r>
      <w:r w:rsidRPr="006D080B">
        <w:t xml:space="preserve">MUSIM UE, it can </w:t>
      </w:r>
      <w:r w:rsidR="0038294E" w:rsidRPr="006D080B">
        <w:t xml:space="preserve">be that </w:t>
      </w:r>
      <w:r w:rsidR="0003670F" w:rsidRPr="006D080B">
        <w:t>UE performs full features in one of the network</w:t>
      </w:r>
      <w:r w:rsidR="00F96199" w:rsidRPr="006D080B">
        <w:t>s (NW A)</w:t>
      </w:r>
      <w:r w:rsidR="0003670F" w:rsidRPr="006D080B">
        <w:t xml:space="preserve"> </w:t>
      </w:r>
      <w:r w:rsidR="004B1819" w:rsidRPr="006D080B">
        <w:t xml:space="preserve">while performing limited service in the </w:t>
      </w:r>
      <w:r w:rsidR="00F96199" w:rsidRPr="006D080B">
        <w:t>other networks (</w:t>
      </w:r>
      <w:proofErr w:type="gramStart"/>
      <w:r w:rsidR="00F96199" w:rsidRPr="006D080B">
        <w:t>i.e.</w:t>
      </w:r>
      <w:proofErr w:type="gramEnd"/>
      <w:r w:rsidR="00F96199" w:rsidRPr="006D080B">
        <w:t xml:space="preserve"> NW B).</w:t>
      </w:r>
      <w:r w:rsidR="00785729" w:rsidRPr="006D080B">
        <w:t xml:space="preserve"> </w:t>
      </w:r>
      <w:r w:rsidR="00B803CE" w:rsidRPr="006D080B">
        <w:t xml:space="preserve">For this, the </w:t>
      </w:r>
      <w:r w:rsidR="00B533E0" w:rsidRPr="006D080B">
        <w:t>temporary</w:t>
      </w:r>
      <w:r w:rsidR="00846899" w:rsidRPr="006D080B">
        <w:t xml:space="preserve"> update of the</w:t>
      </w:r>
      <w:r w:rsidR="00B533E0" w:rsidRPr="006D080B">
        <w:t xml:space="preserve"> UE capability </w:t>
      </w:r>
      <w:r w:rsidR="00B803CE" w:rsidRPr="006D080B">
        <w:t>with the network</w:t>
      </w:r>
      <w:r w:rsidR="00846899" w:rsidRPr="006D080B">
        <w:t xml:space="preserve"> (NW A)</w:t>
      </w:r>
      <w:r w:rsidR="00B803CE" w:rsidRPr="006D080B">
        <w:t xml:space="preserve"> is </w:t>
      </w:r>
      <w:r w:rsidR="00B533E0" w:rsidRPr="006D080B">
        <w:t xml:space="preserve">only </w:t>
      </w:r>
      <w:r w:rsidR="00A414D6" w:rsidRPr="006D080B">
        <w:t xml:space="preserve">performed </w:t>
      </w:r>
      <w:r w:rsidR="00B803CE" w:rsidRPr="006D080B">
        <w:t xml:space="preserve">when </w:t>
      </w:r>
      <w:r w:rsidR="00B81E1F" w:rsidRPr="006D080B">
        <w:t xml:space="preserve">UE </w:t>
      </w:r>
      <w:r w:rsidR="2448C526" w:rsidRPr="006D080B">
        <w:t>goes into and out of connected state in network B</w:t>
      </w:r>
      <w:r w:rsidR="00B533E0" w:rsidRPr="006D080B">
        <w:t xml:space="preserve">. </w:t>
      </w:r>
      <w:r w:rsidR="00EB5F2D" w:rsidRPr="006D080B">
        <w:t xml:space="preserve">On the </w:t>
      </w:r>
      <w:r w:rsidR="004A2C91" w:rsidRPr="006D080B">
        <w:t>other hand, i</w:t>
      </w:r>
      <w:r w:rsidR="00B533E0" w:rsidRPr="006D080B">
        <w:t xml:space="preserve">f it is assumed that full features are to </w:t>
      </w:r>
      <w:r w:rsidR="00B81E1F" w:rsidRPr="006D080B">
        <w:t xml:space="preserve">be performed </w:t>
      </w:r>
      <w:r w:rsidR="003F6CDA" w:rsidRPr="006D080B">
        <w:t xml:space="preserve">on </w:t>
      </w:r>
      <w:r w:rsidR="00B533E0" w:rsidRPr="006D080B">
        <w:t>all the networks</w:t>
      </w:r>
      <w:r w:rsidR="003F6CDA" w:rsidRPr="006D080B">
        <w:t xml:space="preserve"> (NW A and B)</w:t>
      </w:r>
      <w:r w:rsidR="00B533E0" w:rsidRPr="006D080B">
        <w:t xml:space="preserve"> that the UE registered with</w:t>
      </w:r>
      <w:r w:rsidR="00902CD0" w:rsidRPr="006D080B">
        <w:t xml:space="preserve">, then continuous </w:t>
      </w:r>
      <w:r w:rsidR="003F6CDA" w:rsidRPr="006D080B">
        <w:t xml:space="preserve">temporary update of the UE capability </w:t>
      </w:r>
      <w:r w:rsidR="00902CD0" w:rsidRPr="006D080B">
        <w:t>with the network (</w:t>
      </w:r>
      <w:proofErr w:type="gramStart"/>
      <w:r w:rsidR="00902CD0" w:rsidRPr="006D080B">
        <w:t>i.e.</w:t>
      </w:r>
      <w:proofErr w:type="gramEnd"/>
      <w:r w:rsidR="00902CD0" w:rsidRPr="006D080B">
        <w:t xml:space="preserve"> NW A) is needed</w:t>
      </w:r>
      <w:r w:rsidR="004A2C91" w:rsidRPr="006D080B">
        <w:t xml:space="preserve"> while the UE is connected in NW</w:t>
      </w:r>
      <w:r w:rsidR="00CD4705" w:rsidRPr="006D080B">
        <w:t xml:space="preserve"> </w:t>
      </w:r>
      <w:r w:rsidR="004A2C91" w:rsidRPr="006D080B">
        <w:t>B</w:t>
      </w:r>
      <w:r w:rsidR="00902CD0" w:rsidRPr="006D080B">
        <w:t>.</w:t>
      </w:r>
    </w:p>
    <w:p w14:paraId="78C3AD5F" w14:textId="65C24EC0" w:rsidR="00240D5A" w:rsidRPr="006D080B" w:rsidRDefault="00053DD4" w:rsidP="00835267">
      <w:r w:rsidRPr="006D080B">
        <w:rPr>
          <w:b/>
          <w:bCs/>
        </w:rPr>
        <w:t>Proposal#</w:t>
      </w:r>
      <w:r w:rsidR="00BB1500" w:rsidRPr="006D080B">
        <w:rPr>
          <w:b/>
          <w:bCs/>
        </w:rPr>
        <w:t>5</w:t>
      </w:r>
      <w:r w:rsidRPr="006D080B">
        <w:rPr>
          <w:b/>
          <w:bCs/>
        </w:rPr>
        <w:t>:</w:t>
      </w:r>
      <w:r w:rsidRPr="006D080B">
        <w:t xml:space="preserve"> </w:t>
      </w:r>
      <w:r w:rsidR="00054657" w:rsidRPr="006D080B">
        <w:t xml:space="preserve">RAN2 discuss </w:t>
      </w:r>
      <w:r w:rsidR="00240D5A" w:rsidRPr="006D080B">
        <w:t xml:space="preserve">which </w:t>
      </w:r>
      <w:r w:rsidR="00E11B11" w:rsidRPr="006D080B">
        <w:t>scenario</w:t>
      </w:r>
      <w:r w:rsidR="004A2C91" w:rsidRPr="006D080B">
        <w:t xml:space="preserve"> </w:t>
      </w:r>
      <w:r w:rsidR="00240D5A" w:rsidRPr="006D080B">
        <w:t xml:space="preserve">below </w:t>
      </w:r>
      <w:r w:rsidR="004A2C91" w:rsidRPr="006D080B">
        <w:t xml:space="preserve">to consider </w:t>
      </w:r>
      <w:r w:rsidR="00240D5A" w:rsidRPr="006D080B">
        <w:t>for Rel-18 MUSIM:</w:t>
      </w:r>
    </w:p>
    <w:p w14:paraId="412E7672" w14:textId="3CA33E58" w:rsidR="00DF2E22" w:rsidRPr="006D080B" w:rsidRDefault="00106AAB" w:rsidP="00C60397">
      <w:pPr>
        <w:ind w:left="284"/>
      </w:pPr>
      <w:r w:rsidRPr="006D080B">
        <w:t>Scenario</w:t>
      </w:r>
      <w:r w:rsidR="00BD09A1" w:rsidRPr="006D080B">
        <w:t xml:space="preserve"> 1: </w:t>
      </w:r>
      <w:r w:rsidR="00A46C62" w:rsidRPr="006D080B">
        <w:t>F</w:t>
      </w:r>
      <w:r w:rsidR="00DF2E22" w:rsidRPr="006D080B">
        <w:t>ull static UE capabilities</w:t>
      </w:r>
      <w:r w:rsidR="003D2A89" w:rsidRPr="006D080B">
        <w:t xml:space="preserve"> is on</w:t>
      </w:r>
      <w:r w:rsidR="00B91B89" w:rsidRPr="006D080B">
        <w:t>ly provided to</w:t>
      </w:r>
      <w:r w:rsidR="003D2A89" w:rsidRPr="006D080B">
        <w:t xml:space="preserve"> one of the network</w:t>
      </w:r>
      <w:r w:rsidR="00E35B02" w:rsidRPr="006D080B">
        <w:t>s</w:t>
      </w:r>
      <w:r w:rsidR="003D2A89" w:rsidRPr="006D080B">
        <w:t xml:space="preserve"> that UE is registered with</w:t>
      </w:r>
      <w:r w:rsidR="00DF2E22" w:rsidRPr="006D080B">
        <w:t xml:space="preserve"> while </w:t>
      </w:r>
      <w:r w:rsidR="003D2A89" w:rsidRPr="006D080B">
        <w:t xml:space="preserve">the </w:t>
      </w:r>
      <w:r w:rsidR="00DF2E22" w:rsidRPr="006D080B">
        <w:t xml:space="preserve">other NW UE is registered with is </w:t>
      </w:r>
      <w:r w:rsidR="00B91B89" w:rsidRPr="006D080B">
        <w:t xml:space="preserve">provided </w:t>
      </w:r>
      <w:r w:rsidR="00DF2E22" w:rsidRPr="006D080B">
        <w:t>with limited service (</w:t>
      </w:r>
      <w:proofErr w:type="gramStart"/>
      <w:r w:rsidR="00DF2E22" w:rsidRPr="006D080B">
        <w:t>e.g.</w:t>
      </w:r>
      <w:proofErr w:type="gramEnd"/>
      <w:r w:rsidR="00DF2E22" w:rsidRPr="006D080B">
        <w:t xml:space="preserve"> voice</w:t>
      </w:r>
      <w:r w:rsidR="00B70BC3" w:rsidRPr="006D080B">
        <w:t xml:space="preserve"> capable only with a certain band</w:t>
      </w:r>
      <w:r w:rsidR="0066731E" w:rsidRPr="006D080B">
        <w:t>/frequency</w:t>
      </w:r>
      <w:r w:rsidR="00DF2E22" w:rsidRPr="006D080B">
        <w:t>)</w:t>
      </w:r>
      <w:r w:rsidR="00997440" w:rsidRPr="006D080B">
        <w:t xml:space="preserve">. </w:t>
      </w:r>
      <w:proofErr w:type="gramStart"/>
      <w:r w:rsidR="00997440" w:rsidRPr="006D080B">
        <w:t>I.e.</w:t>
      </w:r>
      <w:proofErr w:type="gramEnd"/>
      <w:r w:rsidR="00997440" w:rsidRPr="006D080B">
        <w:t xml:space="preserve"> there is a fix</w:t>
      </w:r>
      <w:r w:rsidR="00B91B89" w:rsidRPr="006D080B">
        <w:t>ed</w:t>
      </w:r>
      <w:r w:rsidR="00997440" w:rsidRPr="006D080B">
        <w:t xml:space="preserve"> partition of </w:t>
      </w:r>
      <w:r w:rsidR="009869C6" w:rsidRPr="006D080B">
        <w:t xml:space="preserve">static </w:t>
      </w:r>
      <w:r w:rsidR="00997440" w:rsidRPr="006D080B">
        <w:t xml:space="preserve">UE capabilities </w:t>
      </w:r>
      <w:r w:rsidR="00B91B89" w:rsidRPr="006D080B">
        <w:t xml:space="preserve">between NW A and </w:t>
      </w:r>
      <w:r w:rsidR="00997440" w:rsidRPr="006D080B">
        <w:t>NW B</w:t>
      </w:r>
      <w:r w:rsidR="00A040DA" w:rsidRPr="006D080B">
        <w:t xml:space="preserve">.  Continuous update of capability restriction </w:t>
      </w:r>
      <w:r w:rsidR="00B91B89" w:rsidRPr="006D080B">
        <w:t xml:space="preserve">to NW A </w:t>
      </w:r>
      <w:r w:rsidR="00A040DA" w:rsidRPr="006D080B">
        <w:t xml:space="preserve">while connected to network B is not needed.  </w:t>
      </w:r>
    </w:p>
    <w:p w14:paraId="671A0169" w14:textId="4F1DDEA6" w:rsidR="00B86E2B" w:rsidRDefault="00106AAB" w:rsidP="00C60397">
      <w:pPr>
        <w:ind w:left="284"/>
      </w:pPr>
      <w:r w:rsidRPr="006D080B">
        <w:t>Scenario</w:t>
      </w:r>
      <w:r w:rsidR="00DF2E22" w:rsidRPr="006D080B">
        <w:t xml:space="preserve"> 2: </w:t>
      </w:r>
      <w:r w:rsidR="00E35B02" w:rsidRPr="006D080B">
        <w:t>F</w:t>
      </w:r>
      <w:r w:rsidR="00DF2E22" w:rsidRPr="006D080B">
        <w:t>ull static UE capabilities</w:t>
      </w:r>
      <w:r w:rsidR="00E35B02" w:rsidRPr="006D080B">
        <w:t xml:space="preserve"> is </w:t>
      </w:r>
      <w:r w:rsidR="00B91B89" w:rsidRPr="006D080B">
        <w:t xml:space="preserve">provided to </w:t>
      </w:r>
      <w:proofErr w:type="gramStart"/>
      <w:r w:rsidR="00E35B02" w:rsidRPr="006D080B">
        <w:t>both of the networks</w:t>
      </w:r>
      <w:proofErr w:type="gramEnd"/>
      <w:r w:rsidR="00E35B02" w:rsidRPr="006D080B">
        <w:t xml:space="preserve"> that UE is registered with.</w:t>
      </w:r>
      <w:r w:rsidR="00DF2E22" w:rsidRPr="006D080B">
        <w:t xml:space="preserve"> </w:t>
      </w:r>
      <w:r w:rsidR="00997440" w:rsidRPr="006D080B">
        <w:t xml:space="preserve"> </w:t>
      </w:r>
      <w:proofErr w:type="gramStart"/>
      <w:r w:rsidR="00997440" w:rsidRPr="006D080B">
        <w:t>I.e.</w:t>
      </w:r>
      <w:proofErr w:type="gramEnd"/>
      <w:r w:rsidR="00997440" w:rsidRPr="006D080B">
        <w:t xml:space="preserve"> there is no fix</w:t>
      </w:r>
      <w:r w:rsidR="00B91B89" w:rsidRPr="006D080B">
        <w:t>ed</w:t>
      </w:r>
      <w:r w:rsidR="00997440" w:rsidRPr="006D080B">
        <w:t xml:space="preserve"> partition of </w:t>
      </w:r>
      <w:r w:rsidR="00E31046" w:rsidRPr="006D080B">
        <w:t xml:space="preserve">static </w:t>
      </w:r>
      <w:r w:rsidR="00997440" w:rsidRPr="006D080B">
        <w:t xml:space="preserve">UE capabilities </w:t>
      </w:r>
      <w:r w:rsidR="00B91B89" w:rsidRPr="006D080B">
        <w:t xml:space="preserve">between NW A and </w:t>
      </w:r>
      <w:r w:rsidR="00436128" w:rsidRPr="006D080B">
        <w:t>NW</w:t>
      </w:r>
      <w:r w:rsidR="00997440" w:rsidRPr="006D080B">
        <w:t xml:space="preserve"> B.</w:t>
      </w:r>
      <w:r w:rsidR="00A040DA" w:rsidRPr="006D080B">
        <w:t xml:space="preserve">  Continuous update of capability restriction </w:t>
      </w:r>
      <w:r w:rsidR="00B91B89" w:rsidRPr="006D080B">
        <w:t xml:space="preserve">to NW A </w:t>
      </w:r>
      <w:r w:rsidR="00A040DA" w:rsidRPr="006D080B">
        <w:t>while connected to network B is needed.</w:t>
      </w:r>
      <w:r w:rsidR="00A040DA">
        <w:t xml:space="preserve">  </w:t>
      </w:r>
    </w:p>
    <w:p w14:paraId="5FF2457F" w14:textId="60A41553" w:rsidR="00A209D6" w:rsidRPr="006E13D1" w:rsidRDefault="00E655F5" w:rsidP="00A209D6">
      <w:pPr>
        <w:pStyle w:val="Heading1"/>
      </w:pPr>
      <w:r>
        <w:t>4</w:t>
      </w:r>
      <w:r w:rsidR="00A209D6" w:rsidRPr="006E13D1">
        <w:tab/>
      </w:r>
      <w:r w:rsidR="008C3057">
        <w:t>Conclusion</w:t>
      </w:r>
    </w:p>
    <w:p w14:paraId="5ACE6329" w14:textId="593004A7" w:rsidR="00D10A8A" w:rsidRDefault="009D4AB4" w:rsidP="00A209D6">
      <w:r>
        <w:t xml:space="preserve">It is requested that RAN2 </w:t>
      </w:r>
      <w:r w:rsidR="00FD34C4">
        <w:t>agree to the</w:t>
      </w:r>
      <w:r w:rsidR="004543FB">
        <w:t xml:space="preserve"> observations and</w:t>
      </w:r>
      <w:r w:rsidR="00FD34C4">
        <w:t xml:space="preserve"> proposals below:</w:t>
      </w:r>
    </w:p>
    <w:p w14:paraId="2EF7D675" w14:textId="77777777" w:rsidR="006D080B" w:rsidRDefault="006D080B" w:rsidP="006D080B">
      <w:pPr>
        <w:overflowPunct w:val="0"/>
        <w:autoSpaceDE w:val="0"/>
        <w:autoSpaceDN w:val="0"/>
        <w:adjustRightInd w:val="0"/>
        <w:spacing w:after="0"/>
        <w:textAlignment w:val="baseline"/>
      </w:pPr>
      <w:r w:rsidRPr="007F70C4">
        <w:rPr>
          <w:b/>
          <w:bCs/>
        </w:rPr>
        <w:t>Proposal</w:t>
      </w:r>
      <w:r>
        <w:rPr>
          <w:b/>
          <w:bCs/>
        </w:rPr>
        <w:t>#</w:t>
      </w:r>
      <w:r w:rsidRPr="007F70C4">
        <w:rPr>
          <w:b/>
          <w:bCs/>
        </w:rPr>
        <w:t xml:space="preserve">1: </w:t>
      </w:r>
      <w:r>
        <w:t>The scenario for Rel-18 MUSIM should be as in the WI scope (</w:t>
      </w:r>
      <w:proofErr w:type="gramStart"/>
      <w:r>
        <w:t>i.e.</w:t>
      </w:r>
      <w:proofErr w:type="gramEnd"/>
      <w:r>
        <w:t xml:space="preserve"> </w:t>
      </w:r>
      <w:r w:rsidRPr="006D080B">
        <w:rPr>
          <w:bCs/>
        </w:rPr>
        <w:t>RAT Concurrency:</w:t>
      </w:r>
      <w:r w:rsidRPr="00DA2A7D">
        <w:rPr>
          <w:bCs/>
        </w:rPr>
        <w:t xml:space="preserve"> Network A is NR SA (with CA) or NR DC. Network B can either be LTE or NR</w:t>
      </w:r>
      <w:r>
        <w:rPr>
          <w:bCs/>
        </w:rPr>
        <w:t>, Applicable UE architecture is Dual RX/Dual TX. And UE is in RRC Connected mode simultaneously in NW A and NW B</w:t>
      </w:r>
      <w:r>
        <w:t>).</w:t>
      </w:r>
    </w:p>
    <w:p w14:paraId="74EB0C8F" w14:textId="77777777" w:rsidR="006D080B" w:rsidRDefault="006D080B" w:rsidP="006D080B">
      <w:pPr>
        <w:overflowPunct w:val="0"/>
        <w:autoSpaceDE w:val="0"/>
        <w:autoSpaceDN w:val="0"/>
        <w:adjustRightInd w:val="0"/>
        <w:spacing w:after="0"/>
        <w:textAlignment w:val="baseline"/>
      </w:pPr>
    </w:p>
    <w:p w14:paraId="784DC3C8" w14:textId="77777777" w:rsidR="006D080B" w:rsidRPr="00A82527" w:rsidRDefault="006D080B" w:rsidP="006D080B">
      <w:pPr>
        <w:overflowPunct w:val="0"/>
        <w:autoSpaceDE w:val="0"/>
        <w:autoSpaceDN w:val="0"/>
        <w:adjustRightInd w:val="0"/>
        <w:spacing w:after="0"/>
        <w:textAlignment w:val="baseline"/>
        <w:rPr>
          <w:bCs/>
        </w:rPr>
      </w:pPr>
      <w:r w:rsidRPr="007F70C4">
        <w:rPr>
          <w:b/>
          <w:bCs/>
        </w:rPr>
        <w:t>Proposal</w:t>
      </w:r>
      <w:r>
        <w:rPr>
          <w:b/>
          <w:bCs/>
        </w:rPr>
        <w:t>#</w:t>
      </w:r>
      <w:r w:rsidRPr="007F70C4">
        <w:rPr>
          <w:b/>
          <w:bCs/>
        </w:rPr>
        <w:t xml:space="preserve">2: </w:t>
      </w:r>
      <w:r>
        <w:t>Discussions on extending the Rel-17 MUSIM operation to NR-DC (in NW A), covering dual Rx/single Tx etc. not explicitly covered by the current WI scope, should only be done after discussion in the RAN plenary and updating the WI scope.</w:t>
      </w:r>
    </w:p>
    <w:p w14:paraId="361714BF" w14:textId="77777777" w:rsidR="006D080B" w:rsidRDefault="006D080B" w:rsidP="006D080B">
      <w:pPr>
        <w:spacing w:after="0"/>
        <w:rPr>
          <w:b/>
          <w:bCs/>
          <w:lang w:eastAsia="zh-CN"/>
        </w:rPr>
      </w:pPr>
    </w:p>
    <w:p w14:paraId="550842CB" w14:textId="4005B5AA" w:rsidR="006D080B" w:rsidRDefault="006D080B" w:rsidP="006D080B">
      <w:pPr>
        <w:spacing w:after="0"/>
        <w:rPr>
          <w:lang w:eastAsia="zh-CN"/>
        </w:rPr>
      </w:pPr>
      <w:r w:rsidRPr="00F65874">
        <w:rPr>
          <w:b/>
          <w:bCs/>
          <w:lang w:eastAsia="zh-CN"/>
        </w:rPr>
        <w:t>Observation#</w:t>
      </w:r>
      <w:r>
        <w:rPr>
          <w:b/>
          <w:bCs/>
          <w:lang w:eastAsia="zh-CN"/>
        </w:rPr>
        <w:t>1</w:t>
      </w:r>
      <w:r w:rsidRPr="00F65874">
        <w:rPr>
          <w:b/>
          <w:bCs/>
          <w:lang w:eastAsia="zh-CN"/>
        </w:rPr>
        <w:t xml:space="preserve">: </w:t>
      </w:r>
      <w:r w:rsidRPr="6C5C044D">
        <w:rPr>
          <w:lang w:eastAsia="zh-CN"/>
        </w:rPr>
        <w:t>Supporting and configuring Rel-17 and Rel-18 MUSIM feature</w:t>
      </w:r>
      <w:r w:rsidRPr="00CD3958">
        <w:rPr>
          <w:lang w:eastAsia="zh-CN"/>
        </w:rPr>
        <w:t>s simultaneously</w:t>
      </w:r>
      <w:r w:rsidRPr="6C5C044D">
        <w:rPr>
          <w:lang w:eastAsia="zh-CN"/>
        </w:rPr>
        <w:t xml:space="preserve"> </w:t>
      </w:r>
      <w:r>
        <w:rPr>
          <w:lang w:eastAsia="zh-CN"/>
        </w:rPr>
        <w:t xml:space="preserve">for a UE </w:t>
      </w:r>
      <w:r w:rsidRPr="6C5C044D">
        <w:rPr>
          <w:lang w:eastAsia="zh-CN"/>
        </w:rPr>
        <w:t>can lead to more optimal pe</w:t>
      </w:r>
      <w:r>
        <w:rPr>
          <w:lang w:eastAsia="zh-CN"/>
        </w:rPr>
        <w:t>r</w:t>
      </w:r>
      <w:r w:rsidRPr="6C5C044D">
        <w:rPr>
          <w:lang w:eastAsia="zh-CN"/>
        </w:rPr>
        <w:t>formance by using the most appropriate solution depending on the scenario</w:t>
      </w:r>
      <w:r>
        <w:rPr>
          <w:lang w:eastAsia="zh-CN"/>
        </w:rPr>
        <w:t xml:space="preserve"> and the UE state</w:t>
      </w:r>
      <w:r w:rsidRPr="6C5C044D">
        <w:rPr>
          <w:lang w:eastAsia="zh-CN"/>
        </w:rPr>
        <w:t xml:space="preserve">.  </w:t>
      </w:r>
    </w:p>
    <w:p w14:paraId="38F75278" w14:textId="77777777" w:rsidR="006D080B" w:rsidRDefault="006D080B" w:rsidP="006D080B">
      <w:pPr>
        <w:spacing w:after="0"/>
        <w:rPr>
          <w:lang w:val="en-US"/>
        </w:rPr>
      </w:pPr>
    </w:p>
    <w:p w14:paraId="03238E94" w14:textId="77777777" w:rsidR="006D080B" w:rsidRDefault="006D080B" w:rsidP="006D080B">
      <w:pPr>
        <w:spacing w:after="0"/>
        <w:rPr>
          <w:lang w:val="en-US"/>
        </w:rPr>
      </w:pPr>
      <w:r w:rsidRPr="006D080B">
        <w:rPr>
          <w:b/>
          <w:bCs/>
          <w:lang w:val="en-US"/>
        </w:rPr>
        <w:t xml:space="preserve">Proposal#3: </w:t>
      </w:r>
      <w:r w:rsidRPr="006D080B">
        <w:rPr>
          <w:lang w:val="en-US"/>
        </w:rPr>
        <w:t>It should be possible to configure both Rel-17 and Rel-18 MUSIM features (if supported) simultaneously for a UE.</w:t>
      </w:r>
      <w:r>
        <w:rPr>
          <w:lang w:val="en-US"/>
        </w:rPr>
        <w:t xml:space="preserve"> </w:t>
      </w:r>
    </w:p>
    <w:p w14:paraId="06217419" w14:textId="77777777" w:rsidR="006D080B" w:rsidRDefault="006D080B" w:rsidP="006D080B">
      <w:pPr>
        <w:spacing w:after="0"/>
        <w:rPr>
          <w:lang w:val="en-US"/>
        </w:rPr>
      </w:pPr>
    </w:p>
    <w:p w14:paraId="4303F394" w14:textId="77777777" w:rsidR="006D080B" w:rsidRPr="00D15C7D" w:rsidRDefault="006D080B" w:rsidP="006D080B">
      <w:r w:rsidRPr="00953DAA">
        <w:rPr>
          <w:b/>
          <w:bCs/>
          <w:lang w:val="en-US"/>
        </w:rPr>
        <w:t>Proposal#</w:t>
      </w:r>
      <w:r>
        <w:rPr>
          <w:b/>
          <w:bCs/>
          <w:lang w:val="en-US"/>
        </w:rPr>
        <w:t>4</w:t>
      </w:r>
      <w:r w:rsidRPr="00953DAA">
        <w:rPr>
          <w:b/>
          <w:bCs/>
          <w:lang w:val="en-US"/>
        </w:rPr>
        <w:t>:</w:t>
      </w:r>
      <w:r>
        <w:rPr>
          <w:lang w:val="en-US"/>
        </w:rPr>
        <w:t xml:space="preserve"> Postpone the discussion on whether UE supporting Rel-18 MUSIM also needs to support of Rel-17 MUSIM UE capabilities till Rel-18 MUSIM operation is defined.</w:t>
      </w:r>
    </w:p>
    <w:p w14:paraId="7E567C85" w14:textId="77777777" w:rsidR="006D080B" w:rsidRDefault="006D080B" w:rsidP="006D080B">
      <w:r w:rsidRPr="006D080B">
        <w:rPr>
          <w:b/>
          <w:bCs/>
        </w:rPr>
        <w:lastRenderedPageBreak/>
        <w:t>Observation#2:</w:t>
      </w:r>
      <w:r w:rsidRPr="006D080B">
        <w:t xml:space="preserve">  For a Rel-18 MUSIM UE, it can be that UE performs full features in one of the networks (NW A) while performing limited service in the other networks (</w:t>
      </w:r>
      <w:proofErr w:type="gramStart"/>
      <w:r w:rsidRPr="006D080B">
        <w:t>i.e.</w:t>
      </w:r>
      <w:proofErr w:type="gramEnd"/>
      <w:r w:rsidRPr="006D080B">
        <w:t xml:space="preserve"> NW B). For this, the temporary update of the UE capability with the network (NW A) is only performed when UE goes into and out of connected state in network B. On the other hand, if it is assumed that full features are to be performed on all the networks (NW A and B) that the UE registered with, then continuous temporary update of the UE capability with the network (</w:t>
      </w:r>
      <w:proofErr w:type="gramStart"/>
      <w:r w:rsidRPr="006D080B">
        <w:t>i.e.</w:t>
      </w:r>
      <w:proofErr w:type="gramEnd"/>
      <w:r w:rsidRPr="006D080B">
        <w:t xml:space="preserve"> NW A) is needed while the UE is connected in NW B.</w:t>
      </w:r>
    </w:p>
    <w:p w14:paraId="56F3E503" w14:textId="77777777" w:rsidR="006D080B" w:rsidRPr="006D080B" w:rsidRDefault="006D080B" w:rsidP="006D080B">
      <w:r w:rsidRPr="006D080B">
        <w:rPr>
          <w:b/>
          <w:bCs/>
        </w:rPr>
        <w:t>Proposal#5:</w:t>
      </w:r>
      <w:r w:rsidRPr="006D080B">
        <w:t xml:space="preserve"> RAN2 discuss which scenario below to consider for Rel-18 MUSIM:</w:t>
      </w:r>
    </w:p>
    <w:p w14:paraId="65A5971A" w14:textId="77777777" w:rsidR="006D080B" w:rsidRPr="006D080B" w:rsidRDefault="006D080B" w:rsidP="006D080B">
      <w:pPr>
        <w:ind w:left="284"/>
      </w:pPr>
      <w:r w:rsidRPr="006D080B">
        <w:t>Scenario 1: Full static UE capabilities is only provided to one of the networks that UE is registered with while the other NW UE is registered with is provided with limited service (</w:t>
      </w:r>
      <w:proofErr w:type="gramStart"/>
      <w:r w:rsidRPr="006D080B">
        <w:t>e.g.</w:t>
      </w:r>
      <w:proofErr w:type="gramEnd"/>
      <w:r w:rsidRPr="006D080B">
        <w:t xml:space="preserve"> voice capable only with a certain band/frequency). </w:t>
      </w:r>
      <w:proofErr w:type="gramStart"/>
      <w:r w:rsidRPr="006D080B">
        <w:t>I.e.</w:t>
      </w:r>
      <w:proofErr w:type="gramEnd"/>
      <w:r w:rsidRPr="006D080B">
        <w:t xml:space="preserve"> there is a fixed partition of static UE capabilities between NW A and NW B.  Continuous update of capability restriction to NW A while connected to network B is not needed.  </w:t>
      </w:r>
    </w:p>
    <w:p w14:paraId="1CA2B9AF" w14:textId="77777777" w:rsidR="006D080B" w:rsidRDefault="006D080B" w:rsidP="006D080B">
      <w:pPr>
        <w:ind w:left="284"/>
      </w:pPr>
      <w:r w:rsidRPr="006D080B">
        <w:t xml:space="preserve">Scenario 2: Full static UE capabilities is provided to </w:t>
      </w:r>
      <w:proofErr w:type="gramStart"/>
      <w:r w:rsidRPr="006D080B">
        <w:t>both of the networks</w:t>
      </w:r>
      <w:proofErr w:type="gramEnd"/>
      <w:r w:rsidRPr="006D080B">
        <w:t xml:space="preserve"> that UE is registered with.  </w:t>
      </w:r>
      <w:proofErr w:type="gramStart"/>
      <w:r w:rsidRPr="006D080B">
        <w:t>I.e.</w:t>
      </w:r>
      <w:proofErr w:type="gramEnd"/>
      <w:r w:rsidRPr="006D080B">
        <w:t xml:space="preserve"> there is no fixed partition of static UE capabilities between NW A and NW B.  Continuous update of capability restriction to NW A while connected to network B is needed.</w:t>
      </w:r>
      <w:r>
        <w:t xml:space="preserve">  </w:t>
      </w:r>
    </w:p>
    <w:p w14:paraId="74BDD8C1" w14:textId="651B2BD5" w:rsidR="00C513E9" w:rsidRDefault="00BC2DB8" w:rsidP="00BC2DB8">
      <w:pPr>
        <w:pStyle w:val="Heading1"/>
        <w:rPr>
          <w:lang w:val="en-US"/>
        </w:rPr>
      </w:pPr>
      <w:r>
        <w:rPr>
          <w:lang w:val="en-US"/>
        </w:rPr>
        <w:t>5</w:t>
      </w:r>
      <w:r>
        <w:rPr>
          <w:lang w:val="en-US"/>
        </w:rPr>
        <w:tab/>
        <w:t>References</w:t>
      </w:r>
    </w:p>
    <w:p w14:paraId="5BBC3DED" w14:textId="22E8E4CB" w:rsidR="00FC5C19" w:rsidRDefault="00BC2DB8" w:rsidP="00BC2DB8">
      <w:pPr>
        <w:rPr>
          <w:lang w:val="en-US"/>
        </w:rPr>
      </w:pPr>
      <w:r>
        <w:rPr>
          <w:lang w:val="en-US"/>
        </w:rPr>
        <w:t>[</w:t>
      </w:r>
      <w:r w:rsidR="00F00E24">
        <w:rPr>
          <w:lang w:val="en-US"/>
        </w:rPr>
        <w:t xml:space="preserve">1] </w:t>
      </w:r>
      <w:r w:rsidR="009D27F1">
        <w:rPr>
          <w:lang w:val="en-US"/>
        </w:rPr>
        <w:t>RP-2</w:t>
      </w:r>
      <w:r w:rsidR="00802393">
        <w:rPr>
          <w:lang w:val="en-US"/>
        </w:rPr>
        <w:t>135</w:t>
      </w:r>
      <w:r w:rsidR="00122EC3">
        <w:rPr>
          <w:lang w:val="en-US"/>
        </w:rPr>
        <w:t>49</w:t>
      </w:r>
      <w:r w:rsidR="00466575">
        <w:rPr>
          <w:lang w:val="en-US"/>
        </w:rPr>
        <w:t xml:space="preserve"> </w:t>
      </w:r>
      <w:r w:rsidR="00FF6A20" w:rsidRPr="00FF6A20">
        <w:rPr>
          <w:lang w:val="en-US"/>
        </w:rPr>
        <w:t>New WID on Dual Tx/Rx MUSIM</w:t>
      </w:r>
      <w:r w:rsidR="00FF6A20">
        <w:rPr>
          <w:lang w:val="en-US"/>
        </w:rPr>
        <w:t>, Vivo</w:t>
      </w:r>
    </w:p>
    <w:p w14:paraId="362F9F7B" w14:textId="183C19D4" w:rsidR="003348FB" w:rsidRPr="00BC2DB8" w:rsidRDefault="00FC5C19" w:rsidP="006D080B">
      <w:pPr>
        <w:rPr>
          <w:lang w:val="en-US"/>
        </w:rPr>
      </w:pPr>
      <w:r>
        <w:rPr>
          <w:lang w:val="en-US"/>
        </w:rPr>
        <w:t>[2] R2-220</w:t>
      </w:r>
      <w:r w:rsidR="008379D6">
        <w:rPr>
          <w:lang w:val="en-US"/>
        </w:rPr>
        <w:t>9638</w:t>
      </w:r>
      <w:r>
        <w:rPr>
          <w:lang w:val="en-US"/>
        </w:rPr>
        <w:t xml:space="preserve"> </w:t>
      </w:r>
      <w:r w:rsidR="00722F25" w:rsidRPr="00722F25">
        <w:rPr>
          <w:lang w:val="en-US"/>
        </w:rPr>
        <w:t>UE assistance information and procedure aspect for Rel-18 MUSIM</w:t>
      </w:r>
      <w:r w:rsidR="007C0C3E">
        <w:rPr>
          <w:lang w:val="en-US"/>
        </w:rPr>
        <w:t>, Intel Corporation</w:t>
      </w:r>
    </w:p>
    <w:sectPr w:rsidR="003348FB"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BE944" w14:textId="77777777" w:rsidR="00F43399" w:rsidRDefault="00F43399">
      <w:r>
        <w:separator/>
      </w:r>
    </w:p>
  </w:endnote>
  <w:endnote w:type="continuationSeparator" w:id="0">
    <w:p w14:paraId="19923C76" w14:textId="77777777" w:rsidR="00F43399" w:rsidRDefault="00F43399">
      <w:r>
        <w:continuationSeparator/>
      </w:r>
    </w:p>
  </w:endnote>
  <w:endnote w:type="continuationNotice" w:id="1">
    <w:p w14:paraId="49B7EA81" w14:textId="77777777" w:rsidR="00F43399" w:rsidRDefault="00F43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83E6" w14:textId="77777777" w:rsidR="00F43399" w:rsidRDefault="00F43399">
      <w:r>
        <w:separator/>
      </w:r>
    </w:p>
  </w:footnote>
  <w:footnote w:type="continuationSeparator" w:id="0">
    <w:p w14:paraId="67FB351E" w14:textId="77777777" w:rsidR="00F43399" w:rsidRDefault="00F43399">
      <w:r>
        <w:continuationSeparator/>
      </w:r>
    </w:p>
  </w:footnote>
  <w:footnote w:type="continuationNotice" w:id="1">
    <w:p w14:paraId="2E7B38EE" w14:textId="77777777" w:rsidR="00F43399" w:rsidRDefault="00F433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1C38"/>
    <w:rsid w:val="0000257E"/>
    <w:rsid w:val="00003094"/>
    <w:rsid w:val="00003F26"/>
    <w:rsid w:val="00007F08"/>
    <w:rsid w:val="00010F11"/>
    <w:rsid w:val="00010FF1"/>
    <w:rsid w:val="0001128F"/>
    <w:rsid w:val="0001158D"/>
    <w:rsid w:val="000119A8"/>
    <w:rsid w:val="00011FE1"/>
    <w:rsid w:val="0001202A"/>
    <w:rsid w:val="0001287C"/>
    <w:rsid w:val="00013EE9"/>
    <w:rsid w:val="000147F2"/>
    <w:rsid w:val="000155D6"/>
    <w:rsid w:val="00016557"/>
    <w:rsid w:val="000171DD"/>
    <w:rsid w:val="000174F7"/>
    <w:rsid w:val="000177AF"/>
    <w:rsid w:val="00017E3C"/>
    <w:rsid w:val="00020623"/>
    <w:rsid w:val="000210F5"/>
    <w:rsid w:val="00021A0D"/>
    <w:rsid w:val="000229D7"/>
    <w:rsid w:val="0002310E"/>
    <w:rsid w:val="00023C40"/>
    <w:rsid w:val="00024076"/>
    <w:rsid w:val="000243FC"/>
    <w:rsid w:val="00025171"/>
    <w:rsid w:val="000256A5"/>
    <w:rsid w:val="000258FD"/>
    <w:rsid w:val="00027041"/>
    <w:rsid w:val="000279BA"/>
    <w:rsid w:val="000311DC"/>
    <w:rsid w:val="00031942"/>
    <w:rsid w:val="00031CED"/>
    <w:rsid w:val="00031E6C"/>
    <w:rsid w:val="000321CA"/>
    <w:rsid w:val="0003271A"/>
    <w:rsid w:val="00033397"/>
    <w:rsid w:val="000340D4"/>
    <w:rsid w:val="00034DFF"/>
    <w:rsid w:val="0003670F"/>
    <w:rsid w:val="00037D17"/>
    <w:rsid w:val="00040095"/>
    <w:rsid w:val="0004175E"/>
    <w:rsid w:val="00041F99"/>
    <w:rsid w:val="000431C9"/>
    <w:rsid w:val="0004385C"/>
    <w:rsid w:val="00043916"/>
    <w:rsid w:val="00044E72"/>
    <w:rsid w:val="00044FE0"/>
    <w:rsid w:val="0004654D"/>
    <w:rsid w:val="0005089A"/>
    <w:rsid w:val="0005249B"/>
    <w:rsid w:val="00053DD4"/>
    <w:rsid w:val="00053F06"/>
    <w:rsid w:val="00054657"/>
    <w:rsid w:val="000562CD"/>
    <w:rsid w:val="0005641F"/>
    <w:rsid w:val="000572A2"/>
    <w:rsid w:val="000576F1"/>
    <w:rsid w:val="00057DEF"/>
    <w:rsid w:val="00060F2C"/>
    <w:rsid w:val="00061B0E"/>
    <w:rsid w:val="000622D5"/>
    <w:rsid w:val="00062C65"/>
    <w:rsid w:val="00063985"/>
    <w:rsid w:val="00063C8F"/>
    <w:rsid w:val="0006445C"/>
    <w:rsid w:val="000646F8"/>
    <w:rsid w:val="000656BB"/>
    <w:rsid w:val="0006691F"/>
    <w:rsid w:val="00070651"/>
    <w:rsid w:val="0007128B"/>
    <w:rsid w:val="00071B19"/>
    <w:rsid w:val="0007260E"/>
    <w:rsid w:val="00073C9C"/>
    <w:rsid w:val="000743E4"/>
    <w:rsid w:val="00074B40"/>
    <w:rsid w:val="000759BB"/>
    <w:rsid w:val="00076CBE"/>
    <w:rsid w:val="00080512"/>
    <w:rsid w:val="0008073D"/>
    <w:rsid w:val="00081FDC"/>
    <w:rsid w:val="000822A1"/>
    <w:rsid w:val="000824B6"/>
    <w:rsid w:val="00082B71"/>
    <w:rsid w:val="00084D29"/>
    <w:rsid w:val="00086004"/>
    <w:rsid w:val="00087849"/>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2C3A"/>
    <w:rsid w:val="000A3845"/>
    <w:rsid w:val="000A5872"/>
    <w:rsid w:val="000A5A5F"/>
    <w:rsid w:val="000A6A51"/>
    <w:rsid w:val="000B0F75"/>
    <w:rsid w:val="000B33B2"/>
    <w:rsid w:val="000B3408"/>
    <w:rsid w:val="000B3C2A"/>
    <w:rsid w:val="000B4B6C"/>
    <w:rsid w:val="000B5303"/>
    <w:rsid w:val="000B54BD"/>
    <w:rsid w:val="000B6634"/>
    <w:rsid w:val="000B68BF"/>
    <w:rsid w:val="000B6A74"/>
    <w:rsid w:val="000B6CD4"/>
    <w:rsid w:val="000B7BCF"/>
    <w:rsid w:val="000C034B"/>
    <w:rsid w:val="000C0DBD"/>
    <w:rsid w:val="000C14BA"/>
    <w:rsid w:val="000C168E"/>
    <w:rsid w:val="000C1B72"/>
    <w:rsid w:val="000C205E"/>
    <w:rsid w:val="000C3D32"/>
    <w:rsid w:val="000C4715"/>
    <w:rsid w:val="000C474C"/>
    <w:rsid w:val="000C522B"/>
    <w:rsid w:val="000C56B4"/>
    <w:rsid w:val="000C5FCC"/>
    <w:rsid w:val="000C7133"/>
    <w:rsid w:val="000C72AB"/>
    <w:rsid w:val="000C7C10"/>
    <w:rsid w:val="000D0A30"/>
    <w:rsid w:val="000D2862"/>
    <w:rsid w:val="000D2F33"/>
    <w:rsid w:val="000D3342"/>
    <w:rsid w:val="000D3AE7"/>
    <w:rsid w:val="000D3F7E"/>
    <w:rsid w:val="000D4F94"/>
    <w:rsid w:val="000D58AB"/>
    <w:rsid w:val="000D5978"/>
    <w:rsid w:val="000D6B00"/>
    <w:rsid w:val="000D6CFB"/>
    <w:rsid w:val="000D6D2A"/>
    <w:rsid w:val="000D79B7"/>
    <w:rsid w:val="000D7EA5"/>
    <w:rsid w:val="000E0E56"/>
    <w:rsid w:val="000E0E6B"/>
    <w:rsid w:val="000E249B"/>
    <w:rsid w:val="000E2CE4"/>
    <w:rsid w:val="000E3938"/>
    <w:rsid w:val="000E5ED2"/>
    <w:rsid w:val="000F1E0B"/>
    <w:rsid w:val="000F363D"/>
    <w:rsid w:val="000F4922"/>
    <w:rsid w:val="000F51B2"/>
    <w:rsid w:val="000F627F"/>
    <w:rsid w:val="000F62F4"/>
    <w:rsid w:val="000F6BE3"/>
    <w:rsid w:val="000F79BC"/>
    <w:rsid w:val="000F7AB9"/>
    <w:rsid w:val="000F7D16"/>
    <w:rsid w:val="00103724"/>
    <w:rsid w:val="00105A72"/>
    <w:rsid w:val="0010610E"/>
    <w:rsid w:val="00106AAB"/>
    <w:rsid w:val="001073CB"/>
    <w:rsid w:val="0010744C"/>
    <w:rsid w:val="00107DE3"/>
    <w:rsid w:val="0011027E"/>
    <w:rsid w:val="00111697"/>
    <w:rsid w:val="00112116"/>
    <w:rsid w:val="00112F1A"/>
    <w:rsid w:val="00114064"/>
    <w:rsid w:val="00114F2C"/>
    <w:rsid w:val="00116081"/>
    <w:rsid w:val="00116472"/>
    <w:rsid w:val="001166FB"/>
    <w:rsid w:val="00116C20"/>
    <w:rsid w:val="00116FBD"/>
    <w:rsid w:val="00120FB7"/>
    <w:rsid w:val="00121EF8"/>
    <w:rsid w:val="00121F28"/>
    <w:rsid w:val="00122061"/>
    <w:rsid w:val="00122B52"/>
    <w:rsid w:val="00122EC3"/>
    <w:rsid w:val="001242F6"/>
    <w:rsid w:val="001247CB"/>
    <w:rsid w:val="001247FB"/>
    <w:rsid w:val="00124C26"/>
    <w:rsid w:val="00125AAB"/>
    <w:rsid w:val="00126887"/>
    <w:rsid w:val="001301EF"/>
    <w:rsid w:val="001307CF"/>
    <w:rsid w:val="00130AF4"/>
    <w:rsid w:val="00130F33"/>
    <w:rsid w:val="00130F4E"/>
    <w:rsid w:val="001312A6"/>
    <w:rsid w:val="001331A8"/>
    <w:rsid w:val="00133C30"/>
    <w:rsid w:val="001347AA"/>
    <w:rsid w:val="001365FF"/>
    <w:rsid w:val="0013753B"/>
    <w:rsid w:val="00137631"/>
    <w:rsid w:val="00140605"/>
    <w:rsid w:val="0014393C"/>
    <w:rsid w:val="00143E8E"/>
    <w:rsid w:val="001446B7"/>
    <w:rsid w:val="001449F9"/>
    <w:rsid w:val="0014503C"/>
    <w:rsid w:val="00145075"/>
    <w:rsid w:val="001451ED"/>
    <w:rsid w:val="001460ED"/>
    <w:rsid w:val="00147CBC"/>
    <w:rsid w:val="00147F36"/>
    <w:rsid w:val="0015167D"/>
    <w:rsid w:val="0015174B"/>
    <w:rsid w:val="0015237B"/>
    <w:rsid w:val="00153584"/>
    <w:rsid w:val="001539AB"/>
    <w:rsid w:val="0015515D"/>
    <w:rsid w:val="0015586E"/>
    <w:rsid w:val="00155F95"/>
    <w:rsid w:val="00156233"/>
    <w:rsid w:val="00156891"/>
    <w:rsid w:val="00156D0C"/>
    <w:rsid w:val="00157534"/>
    <w:rsid w:val="00157B45"/>
    <w:rsid w:val="00161FDB"/>
    <w:rsid w:val="001623BE"/>
    <w:rsid w:val="00163231"/>
    <w:rsid w:val="00163E00"/>
    <w:rsid w:val="0016745C"/>
    <w:rsid w:val="00167B91"/>
    <w:rsid w:val="00172172"/>
    <w:rsid w:val="00174084"/>
    <w:rsid w:val="001741A0"/>
    <w:rsid w:val="00175EA0"/>
    <w:rsid w:val="00175FA0"/>
    <w:rsid w:val="001766A1"/>
    <w:rsid w:val="00177449"/>
    <w:rsid w:val="00181F38"/>
    <w:rsid w:val="00184327"/>
    <w:rsid w:val="00185682"/>
    <w:rsid w:val="00185A39"/>
    <w:rsid w:val="00186C11"/>
    <w:rsid w:val="00190108"/>
    <w:rsid w:val="0019295B"/>
    <w:rsid w:val="001938F5"/>
    <w:rsid w:val="00193E8E"/>
    <w:rsid w:val="00194CD0"/>
    <w:rsid w:val="001953CF"/>
    <w:rsid w:val="00195BD6"/>
    <w:rsid w:val="00196755"/>
    <w:rsid w:val="00196E6F"/>
    <w:rsid w:val="001978AD"/>
    <w:rsid w:val="00197DF9"/>
    <w:rsid w:val="001A08B8"/>
    <w:rsid w:val="001A0DB3"/>
    <w:rsid w:val="001A0F91"/>
    <w:rsid w:val="001A1F67"/>
    <w:rsid w:val="001A3630"/>
    <w:rsid w:val="001A5396"/>
    <w:rsid w:val="001A5C51"/>
    <w:rsid w:val="001A722C"/>
    <w:rsid w:val="001A767A"/>
    <w:rsid w:val="001B0863"/>
    <w:rsid w:val="001B1632"/>
    <w:rsid w:val="001B19E9"/>
    <w:rsid w:val="001B2DCF"/>
    <w:rsid w:val="001B3EE9"/>
    <w:rsid w:val="001B4715"/>
    <w:rsid w:val="001B486D"/>
    <w:rsid w:val="001B49C9"/>
    <w:rsid w:val="001B721E"/>
    <w:rsid w:val="001C09F6"/>
    <w:rsid w:val="001C0F17"/>
    <w:rsid w:val="001C11E7"/>
    <w:rsid w:val="001C12C2"/>
    <w:rsid w:val="001C1537"/>
    <w:rsid w:val="001C1AFE"/>
    <w:rsid w:val="001C2254"/>
    <w:rsid w:val="001C23F4"/>
    <w:rsid w:val="001C42D2"/>
    <w:rsid w:val="001C4381"/>
    <w:rsid w:val="001C4D07"/>
    <w:rsid w:val="001C4D5E"/>
    <w:rsid w:val="001C4F79"/>
    <w:rsid w:val="001D008D"/>
    <w:rsid w:val="001D1D79"/>
    <w:rsid w:val="001D2C4B"/>
    <w:rsid w:val="001D2D04"/>
    <w:rsid w:val="001D3232"/>
    <w:rsid w:val="001D3AFA"/>
    <w:rsid w:val="001D6075"/>
    <w:rsid w:val="001D6316"/>
    <w:rsid w:val="001D7A69"/>
    <w:rsid w:val="001E1DA6"/>
    <w:rsid w:val="001E24BC"/>
    <w:rsid w:val="001E2FA9"/>
    <w:rsid w:val="001E2FAE"/>
    <w:rsid w:val="001E32C9"/>
    <w:rsid w:val="001E396C"/>
    <w:rsid w:val="001E3CF8"/>
    <w:rsid w:val="001E4143"/>
    <w:rsid w:val="001E4320"/>
    <w:rsid w:val="001E5425"/>
    <w:rsid w:val="001E5480"/>
    <w:rsid w:val="001F07F9"/>
    <w:rsid w:val="001F14F5"/>
    <w:rsid w:val="001F168B"/>
    <w:rsid w:val="001F1B72"/>
    <w:rsid w:val="001F3540"/>
    <w:rsid w:val="001F3875"/>
    <w:rsid w:val="001F3FF6"/>
    <w:rsid w:val="001F495B"/>
    <w:rsid w:val="001F4A2B"/>
    <w:rsid w:val="001F6A61"/>
    <w:rsid w:val="001F6D2D"/>
    <w:rsid w:val="001F7732"/>
    <w:rsid w:val="001F7831"/>
    <w:rsid w:val="002018F7"/>
    <w:rsid w:val="00204045"/>
    <w:rsid w:val="002044DD"/>
    <w:rsid w:val="002047DE"/>
    <w:rsid w:val="00205438"/>
    <w:rsid w:val="002062F6"/>
    <w:rsid w:val="00206D1A"/>
    <w:rsid w:val="0020712B"/>
    <w:rsid w:val="00207406"/>
    <w:rsid w:val="00207AEC"/>
    <w:rsid w:val="00207D8C"/>
    <w:rsid w:val="00216537"/>
    <w:rsid w:val="00216C70"/>
    <w:rsid w:val="00220660"/>
    <w:rsid w:val="00220C7E"/>
    <w:rsid w:val="0022213F"/>
    <w:rsid w:val="00223751"/>
    <w:rsid w:val="002240A1"/>
    <w:rsid w:val="002241BB"/>
    <w:rsid w:val="00224923"/>
    <w:rsid w:val="0022606D"/>
    <w:rsid w:val="00226978"/>
    <w:rsid w:val="002274C2"/>
    <w:rsid w:val="00227C35"/>
    <w:rsid w:val="00231728"/>
    <w:rsid w:val="00232299"/>
    <w:rsid w:val="0023324F"/>
    <w:rsid w:val="00233288"/>
    <w:rsid w:val="00233A96"/>
    <w:rsid w:val="00233EA1"/>
    <w:rsid w:val="00234363"/>
    <w:rsid w:val="00234EAA"/>
    <w:rsid w:val="00235148"/>
    <w:rsid w:val="00235D6E"/>
    <w:rsid w:val="00236378"/>
    <w:rsid w:val="00240D5A"/>
    <w:rsid w:val="0024170C"/>
    <w:rsid w:val="00242006"/>
    <w:rsid w:val="0024338C"/>
    <w:rsid w:val="002433E5"/>
    <w:rsid w:val="00243EBF"/>
    <w:rsid w:val="002444D2"/>
    <w:rsid w:val="00244A05"/>
    <w:rsid w:val="00244A8A"/>
    <w:rsid w:val="00250404"/>
    <w:rsid w:val="00251CDF"/>
    <w:rsid w:val="002533D0"/>
    <w:rsid w:val="002538C1"/>
    <w:rsid w:val="002564CA"/>
    <w:rsid w:val="002565EA"/>
    <w:rsid w:val="00256A9F"/>
    <w:rsid w:val="00257456"/>
    <w:rsid w:val="0025781B"/>
    <w:rsid w:val="002603B6"/>
    <w:rsid w:val="0026095D"/>
    <w:rsid w:val="002610D8"/>
    <w:rsid w:val="002618C6"/>
    <w:rsid w:val="00261C12"/>
    <w:rsid w:val="002621E1"/>
    <w:rsid w:val="00264216"/>
    <w:rsid w:val="002648FC"/>
    <w:rsid w:val="00265A73"/>
    <w:rsid w:val="0026640B"/>
    <w:rsid w:val="002664BD"/>
    <w:rsid w:val="00270D17"/>
    <w:rsid w:val="00271370"/>
    <w:rsid w:val="002740E1"/>
    <w:rsid w:val="0027434E"/>
    <w:rsid w:val="002747EC"/>
    <w:rsid w:val="002755C4"/>
    <w:rsid w:val="00275D75"/>
    <w:rsid w:val="00276606"/>
    <w:rsid w:val="00280DE8"/>
    <w:rsid w:val="002818E4"/>
    <w:rsid w:val="002845B2"/>
    <w:rsid w:val="002845B4"/>
    <w:rsid w:val="002849F7"/>
    <w:rsid w:val="002855BF"/>
    <w:rsid w:val="0028578A"/>
    <w:rsid w:val="00285F25"/>
    <w:rsid w:val="00287676"/>
    <w:rsid w:val="00290508"/>
    <w:rsid w:val="00290CC7"/>
    <w:rsid w:val="002923CE"/>
    <w:rsid w:val="00292A4C"/>
    <w:rsid w:val="00295E10"/>
    <w:rsid w:val="0029612E"/>
    <w:rsid w:val="00296377"/>
    <w:rsid w:val="002963AC"/>
    <w:rsid w:val="0029696C"/>
    <w:rsid w:val="00296ABC"/>
    <w:rsid w:val="0029724C"/>
    <w:rsid w:val="00297CA0"/>
    <w:rsid w:val="002A0C1A"/>
    <w:rsid w:val="002A3CCF"/>
    <w:rsid w:val="002A4275"/>
    <w:rsid w:val="002A50E9"/>
    <w:rsid w:val="002A554B"/>
    <w:rsid w:val="002A5584"/>
    <w:rsid w:val="002A5C19"/>
    <w:rsid w:val="002A6F70"/>
    <w:rsid w:val="002A747A"/>
    <w:rsid w:val="002B0BB6"/>
    <w:rsid w:val="002B0EA9"/>
    <w:rsid w:val="002B2E54"/>
    <w:rsid w:val="002B2F23"/>
    <w:rsid w:val="002B30CE"/>
    <w:rsid w:val="002B31E7"/>
    <w:rsid w:val="002B4723"/>
    <w:rsid w:val="002B600B"/>
    <w:rsid w:val="002B7F6A"/>
    <w:rsid w:val="002C0D17"/>
    <w:rsid w:val="002C0F77"/>
    <w:rsid w:val="002C22A4"/>
    <w:rsid w:val="002C3A23"/>
    <w:rsid w:val="002C5AF9"/>
    <w:rsid w:val="002C5CAC"/>
    <w:rsid w:val="002C5FDA"/>
    <w:rsid w:val="002C6616"/>
    <w:rsid w:val="002C6913"/>
    <w:rsid w:val="002C7CE5"/>
    <w:rsid w:val="002D06E5"/>
    <w:rsid w:val="002D127B"/>
    <w:rsid w:val="002D2DA6"/>
    <w:rsid w:val="002D51A4"/>
    <w:rsid w:val="002D6F9B"/>
    <w:rsid w:val="002D74C4"/>
    <w:rsid w:val="002E0D42"/>
    <w:rsid w:val="002E0D76"/>
    <w:rsid w:val="002E29F0"/>
    <w:rsid w:val="002E2DB9"/>
    <w:rsid w:val="002E35BB"/>
    <w:rsid w:val="002E3D86"/>
    <w:rsid w:val="002E3F33"/>
    <w:rsid w:val="002E4411"/>
    <w:rsid w:val="002E509E"/>
    <w:rsid w:val="002E579D"/>
    <w:rsid w:val="002E604E"/>
    <w:rsid w:val="002E62AA"/>
    <w:rsid w:val="002E6337"/>
    <w:rsid w:val="002E6407"/>
    <w:rsid w:val="002E65B8"/>
    <w:rsid w:val="002F0135"/>
    <w:rsid w:val="002F0D22"/>
    <w:rsid w:val="002F15C9"/>
    <w:rsid w:val="002F2F2F"/>
    <w:rsid w:val="002F3628"/>
    <w:rsid w:val="002F362E"/>
    <w:rsid w:val="002F3B0D"/>
    <w:rsid w:val="002F7A13"/>
    <w:rsid w:val="002F7CF7"/>
    <w:rsid w:val="00301868"/>
    <w:rsid w:val="00301ED8"/>
    <w:rsid w:val="0030304A"/>
    <w:rsid w:val="003044E3"/>
    <w:rsid w:val="00304AD3"/>
    <w:rsid w:val="00306099"/>
    <w:rsid w:val="003060C8"/>
    <w:rsid w:val="00306408"/>
    <w:rsid w:val="00307692"/>
    <w:rsid w:val="00307A84"/>
    <w:rsid w:val="0031041D"/>
    <w:rsid w:val="0031047E"/>
    <w:rsid w:val="00310499"/>
    <w:rsid w:val="0031057C"/>
    <w:rsid w:val="0031126A"/>
    <w:rsid w:val="00311B17"/>
    <w:rsid w:val="003145A0"/>
    <w:rsid w:val="00316AE3"/>
    <w:rsid w:val="00316E52"/>
    <w:rsid w:val="003172DC"/>
    <w:rsid w:val="00317A01"/>
    <w:rsid w:val="00320AB6"/>
    <w:rsid w:val="00321642"/>
    <w:rsid w:val="0032290A"/>
    <w:rsid w:val="0032546B"/>
    <w:rsid w:val="00325AE3"/>
    <w:rsid w:val="00325BED"/>
    <w:rsid w:val="00326069"/>
    <w:rsid w:val="00327004"/>
    <w:rsid w:val="00327BED"/>
    <w:rsid w:val="00330B79"/>
    <w:rsid w:val="00332631"/>
    <w:rsid w:val="003338BE"/>
    <w:rsid w:val="003348FB"/>
    <w:rsid w:val="00334FDA"/>
    <w:rsid w:val="00335965"/>
    <w:rsid w:val="00335EFE"/>
    <w:rsid w:val="00340B41"/>
    <w:rsid w:val="0034105F"/>
    <w:rsid w:val="00341273"/>
    <w:rsid w:val="00345B53"/>
    <w:rsid w:val="003462CE"/>
    <w:rsid w:val="003469D3"/>
    <w:rsid w:val="003471C8"/>
    <w:rsid w:val="0034748B"/>
    <w:rsid w:val="003474D1"/>
    <w:rsid w:val="003505CB"/>
    <w:rsid w:val="0035089C"/>
    <w:rsid w:val="00350DA1"/>
    <w:rsid w:val="003513EA"/>
    <w:rsid w:val="003529AB"/>
    <w:rsid w:val="00352A33"/>
    <w:rsid w:val="00353286"/>
    <w:rsid w:val="003534F8"/>
    <w:rsid w:val="00354567"/>
    <w:rsid w:val="0035462D"/>
    <w:rsid w:val="003558D5"/>
    <w:rsid w:val="00355E58"/>
    <w:rsid w:val="003562B2"/>
    <w:rsid w:val="00357B14"/>
    <w:rsid w:val="00357C6C"/>
    <w:rsid w:val="00360048"/>
    <w:rsid w:val="00360F2D"/>
    <w:rsid w:val="00360F9C"/>
    <w:rsid w:val="0036117C"/>
    <w:rsid w:val="003623E3"/>
    <w:rsid w:val="003624AA"/>
    <w:rsid w:val="0036281D"/>
    <w:rsid w:val="00362F26"/>
    <w:rsid w:val="00363A17"/>
    <w:rsid w:val="0036459E"/>
    <w:rsid w:val="00364B41"/>
    <w:rsid w:val="0036502E"/>
    <w:rsid w:val="003653F6"/>
    <w:rsid w:val="00365EF7"/>
    <w:rsid w:val="00366052"/>
    <w:rsid w:val="00367D02"/>
    <w:rsid w:val="00370213"/>
    <w:rsid w:val="00370517"/>
    <w:rsid w:val="003709D5"/>
    <w:rsid w:val="00371459"/>
    <w:rsid w:val="00371B65"/>
    <w:rsid w:val="00372554"/>
    <w:rsid w:val="00373784"/>
    <w:rsid w:val="00373C1D"/>
    <w:rsid w:val="00374C25"/>
    <w:rsid w:val="00376E53"/>
    <w:rsid w:val="003774DC"/>
    <w:rsid w:val="003775A5"/>
    <w:rsid w:val="00377668"/>
    <w:rsid w:val="00377EEA"/>
    <w:rsid w:val="00380F61"/>
    <w:rsid w:val="0038148A"/>
    <w:rsid w:val="00381502"/>
    <w:rsid w:val="003816A2"/>
    <w:rsid w:val="0038194B"/>
    <w:rsid w:val="003824C0"/>
    <w:rsid w:val="0038294E"/>
    <w:rsid w:val="00383096"/>
    <w:rsid w:val="00383989"/>
    <w:rsid w:val="00383A18"/>
    <w:rsid w:val="00384032"/>
    <w:rsid w:val="00386F4C"/>
    <w:rsid w:val="003874CA"/>
    <w:rsid w:val="00387559"/>
    <w:rsid w:val="00390104"/>
    <w:rsid w:val="0039067C"/>
    <w:rsid w:val="00391138"/>
    <w:rsid w:val="0039248F"/>
    <w:rsid w:val="003931E5"/>
    <w:rsid w:val="0039346C"/>
    <w:rsid w:val="00393F30"/>
    <w:rsid w:val="003A0313"/>
    <w:rsid w:val="003A1963"/>
    <w:rsid w:val="003A40CC"/>
    <w:rsid w:val="003A41EF"/>
    <w:rsid w:val="003A4D09"/>
    <w:rsid w:val="003A55CD"/>
    <w:rsid w:val="003A5D1B"/>
    <w:rsid w:val="003A6754"/>
    <w:rsid w:val="003A7536"/>
    <w:rsid w:val="003B1FCC"/>
    <w:rsid w:val="003B2702"/>
    <w:rsid w:val="003B2933"/>
    <w:rsid w:val="003B2A82"/>
    <w:rsid w:val="003B2BCF"/>
    <w:rsid w:val="003B40AD"/>
    <w:rsid w:val="003B54B2"/>
    <w:rsid w:val="003B54E0"/>
    <w:rsid w:val="003B57FE"/>
    <w:rsid w:val="003B7FD8"/>
    <w:rsid w:val="003C15C9"/>
    <w:rsid w:val="003C1DB2"/>
    <w:rsid w:val="003C2FA6"/>
    <w:rsid w:val="003C33DF"/>
    <w:rsid w:val="003C4329"/>
    <w:rsid w:val="003C4880"/>
    <w:rsid w:val="003C4E37"/>
    <w:rsid w:val="003C5D23"/>
    <w:rsid w:val="003C7362"/>
    <w:rsid w:val="003C7927"/>
    <w:rsid w:val="003C7D7F"/>
    <w:rsid w:val="003C7DDA"/>
    <w:rsid w:val="003D0ED6"/>
    <w:rsid w:val="003D1751"/>
    <w:rsid w:val="003D2A89"/>
    <w:rsid w:val="003D3B93"/>
    <w:rsid w:val="003D3FCC"/>
    <w:rsid w:val="003D43AA"/>
    <w:rsid w:val="003D54FB"/>
    <w:rsid w:val="003D6994"/>
    <w:rsid w:val="003D6EEE"/>
    <w:rsid w:val="003E0622"/>
    <w:rsid w:val="003E16BE"/>
    <w:rsid w:val="003E534A"/>
    <w:rsid w:val="003E57C6"/>
    <w:rsid w:val="003E5CB8"/>
    <w:rsid w:val="003E6022"/>
    <w:rsid w:val="003E7137"/>
    <w:rsid w:val="003E72B3"/>
    <w:rsid w:val="003E7704"/>
    <w:rsid w:val="003F0EC9"/>
    <w:rsid w:val="003F0F04"/>
    <w:rsid w:val="003F1749"/>
    <w:rsid w:val="003F1B4D"/>
    <w:rsid w:val="003F411E"/>
    <w:rsid w:val="003F456F"/>
    <w:rsid w:val="003F4E28"/>
    <w:rsid w:val="003F6CDA"/>
    <w:rsid w:val="003F7240"/>
    <w:rsid w:val="003F7589"/>
    <w:rsid w:val="004006E8"/>
    <w:rsid w:val="0040183E"/>
    <w:rsid w:val="00401855"/>
    <w:rsid w:val="00403034"/>
    <w:rsid w:val="00403F04"/>
    <w:rsid w:val="0040458B"/>
    <w:rsid w:val="00406CE5"/>
    <w:rsid w:val="00406E68"/>
    <w:rsid w:val="0041225B"/>
    <w:rsid w:val="00413161"/>
    <w:rsid w:val="004132AF"/>
    <w:rsid w:val="004136DF"/>
    <w:rsid w:val="00413707"/>
    <w:rsid w:val="00414B35"/>
    <w:rsid w:val="00415061"/>
    <w:rsid w:val="0041506A"/>
    <w:rsid w:val="0041556E"/>
    <w:rsid w:val="00415F7A"/>
    <w:rsid w:val="0041630A"/>
    <w:rsid w:val="00416DD0"/>
    <w:rsid w:val="0042070D"/>
    <w:rsid w:val="004215E0"/>
    <w:rsid w:val="0042242F"/>
    <w:rsid w:val="00422C22"/>
    <w:rsid w:val="00424849"/>
    <w:rsid w:val="00426AC7"/>
    <w:rsid w:val="00426DF2"/>
    <w:rsid w:val="00427A52"/>
    <w:rsid w:val="00427DD4"/>
    <w:rsid w:val="00430083"/>
    <w:rsid w:val="004300CB"/>
    <w:rsid w:val="00430EB2"/>
    <w:rsid w:val="00431499"/>
    <w:rsid w:val="004315DE"/>
    <w:rsid w:val="00431AB6"/>
    <w:rsid w:val="00432910"/>
    <w:rsid w:val="00432976"/>
    <w:rsid w:val="00433AE8"/>
    <w:rsid w:val="00433AFE"/>
    <w:rsid w:val="00435CB4"/>
    <w:rsid w:val="00436128"/>
    <w:rsid w:val="0043627A"/>
    <w:rsid w:val="004362C5"/>
    <w:rsid w:val="00441B2E"/>
    <w:rsid w:val="00442A57"/>
    <w:rsid w:val="00444BD5"/>
    <w:rsid w:val="00445948"/>
    <w:rsid w:val="004461B6"/>
    <w:rsid w:val="00446779"/>
    <w:rsid w:val="0044687E"/>
    <w:rsid w:val="0044720D"/>
    <w:rsid w:val="004501E5"/>
    <w:rsid w:val="00450C14"/>
    <w:rsid w:val="00451596"/>
    <w:rsid w:val="00451AD7"/>
    <w:rsid w:val="00451D39"/>
    <w:rsid w:val="004533D5"/>
    <w:rsid w:val="004543FB"/>
    <w:rsid w:val="0045522C"/>
    <w:rsid w:val="00455360"/>
    <w:rsid w:val="00455C20"/>
    <w:rsid w:val="00455D33"/>
    <w:rsid w:val="00461396"/>
    <w:rsid w:val="004613DD"/>
    <w:rsid w:val="004615E3"/>
    <w:rsid w:val="00463CC0"/>
    <w:rsid w:val="00463E0E"/>
    <w:rsid w:val="0046403B"/>
    <w:rsid w:val="0046415B"/>
    <w:rsid w:val="00465587"/>
    <w:rsid w:val="00466575"/>
    <w:rsid w:val="0046667B"/>
    <w:rsid w:val="00467846"/>
    <w:rsid w:val="004711F1"/>
    <w:rsid w:val="004713D6"/>
    <w:rsid w:val="00471EA2"/>
    <w:rsid w:val="00472084"/>
    <w:rsid w:val="00473C36"/>
    <w:rsid w:val="00474400"/>
    <w:rsid w:val="00476079"/>
    <w:rsid w:val="00477455"/>
    <w:rsid w:val="004775B3"/>
    <w:rsid w:val="00477A6B"/>
    <w:rsid w:val="004808D5"/>
    <w:rsid w:val="00481A3B"/>
    <w:rsid w:val="00482D71"/>
    <w:rsid w:val="004856B7"/>
    <w:rsid w:val="00486615"/>
    <w:rsid w:val="00487870"/>
    <w:rsid w:val="004878AD"/>
    <w:rsid w:val="004903A8"/>
    <w:rsid w:val="004925B6"/>
    <w:rsid w:val="004936D2"/>
    <w:rsid w:val="004945F2"/>
    <w:rsid w:val="00494EA1"/>
    <w:rsid w:val="00494FBA"/>
    <w:rsid w:val="00496C0D"/>
    <w:rsid w:val="0049728A"/>
    <w:rsid w:val="004A008F"/>
    <w:rsid w:val="004A011C"/>
    <w:rsid w:val="004A0E37"/>
    <w:rsid w:val="004A138D"/>
    <w:rsid w:val="004A16BE"/>
    <w:rsid w:val="004A1F7B"/>
    <w:rsid w:val="004A1FDA"/>
    <w:rsid w:val="004A26E9"/>
    <w:rsid w:val="004A26FD"/>
    <w:rsid w:val="004A2C91"/>
    <w:rsid w:val="004A3A3B"/>
    <w:rsid w:val="004A3AB9"/>
    <w:rsid w:val="004A3E38"/>
    <w:rsid w:val="004A466A"/>
    <w:rsid w:val="004A62B8"/>
    <w:rsid w:val="004B075E"/>
    <w:rsid w:val="004B1819"/>
    <w:rsid w:val="004B30E2"/>
    <w:rsid w:val="004B3330"/>
    <w:rsid w:val="004B4B6D"/>
    <w:rsid w:val="004B4CA7"/>
    <w:rsid w:val="004B60AD"/>
    <w:rsid w:val="004B671E"/>
    <w:rsid w:val="004C0317"/>
    <w:rsid w:val="004C13F4"/>
    <w:rsid w:val="004C142B"/>
    <w:rsid w:val="004C18E1"/>
    <w:rsid w:val="004C20E9"/>
    <w:rsid w:val="004C27DD"/>
    <w:rsid w:val="004C44BA"/>
    <w:rsid w:val="004C44D2"/>
    <w:rsid w:val="004C473B"/>
    <w:rsid w:val="004C4B4B"/>
    <w:rsid w:val="004C74BC"/>
    <w:rsid w:val="004D0965"/>
    <w:rsid w:val="004D0ADE"/>
    <w:rsid w:val="004D3578"/>
    <w:rsid w:val="004D380D"/>
    <w:rsid w:val="004D402C"/>
    <w:rsid w:val="004D48AB"/>
    <w:rsid w:val="004D5B93"/>
    <w:rsid w:val="004D739F"/>
    <w:rsid w:val="004D7B36"/>
    <w:rsid w:val="004D7BB8"/>
    <w:rsid w:val="004D7D4B"/>
    <w:rsid w:val="004E0D8A"/>
    <w:rsid w:val="004E1728"/>
    <w:rsid w:val="004E17B8"/>
    <w:rsid w:val="004E1921"/>
    <w:rsid w:val="004E213A"/>
    <w:rsid w:val="004E456E"/>
    <w:rsid w:val="004E76E5"/>
    <w:rsid w:val="004E7CD1"/>
    <w:rsid w:val="004F04B4"/>
    <w:rsid w:val="004F06F4"/>
    <w:rsid w:val="004F076C"/>
    <w:rsid w:val="004F1EAC"/>
    <w:rsid w:val="004F2BA1"/>
    <w:rsid w:val="004F3F3A"/>
    <w:rsid w:val="004F4A3F"/>
    <w:rsid w:val="004F4CF5"/>
    <w:rsid w:val="004F50C6"/>
    <w:rsid w:val="004F5216"/>
    <w:rsid w:val="004F6590"/>
    <w:rsid w:val="004F6732"/>
    <w:rsid w:val="004F6778"/>
    <w:rsid w:val="0050005F"/>
    <w:rsid w:val="00500940"/>
    <w:rsid w:val="00500EEF"/>
    <w:rsid w:val="00503171"/>
    <w:rsid w:val="0050422C"/>
    <w:rsid w:val="00505CB1"/>
    <w:rsid w:val="00506C28"/>
    <w:rsid w:val="00507D08"/>
    <w:rsid w:val="00507D66"/>
    <w:rsid w:val="00511F26"/>
    <w:rsid w:val="0051368F"/>
    <w:rsid w:val="00513956"/>
    <w:rsid w:val="00513DD7"/>
    <w:rsid w:val="005144B5"/>
    <w:rsid w:val="00514574"/>
    <w:rsid w:val="005147C2"/>
    <w:rsid w:val="00514F4D"/>
    <w:rsid w:val="005165CB"/>
    <w:rsid w:val="00517339"/>
    <w:rsid w:val="00517794"/>
    <w:rsid w:val="0052050F"/>
    <w:rsid w:val="00521F39"/>
    <w:rsid w:val="005227FF"/>
    <w:rsid w:val="005233CE"/>
    <w:rsid w:val="00525A5A"/>
    <w:rsid w:val="00525B50"/>
    <w:rsid w:val="00526667"/>
    <w:rsid w:val="00526787"/>
    <w:rsid w:val="0052730E"/>
    <w:rsid w:val="00527360"/>
    <w:rsid w:val="005273AC"/>
    <w:rsid w:val="00530694"/>
    <w:rsid w:val="00532D42"/>
    <w:rsid w:val="00533E20"/>
    <w:rsid w:val="00534DA0"/>
    <w:rsid w:val="0053592D"/>
    <w:rsid w:val="00535EF1"/>
    <w:rsid w:val="00536A44"/>
    <w:rsid w:val="0053781D"/>
    <w:rsid w:val="00541197"/>
    <w:rsid w:val="00542670"/>
    <w:rsid w:val="00542F5A"/>
    <w:rsid w:val="00542F96"/>
    <w:rsid w:val="00543766"/>
    <w:rsid w:val="005439DF"/>
    <w:rsid w:val="00543E6C"/>
    <w:rsid w:val="00545B3F"/>
    <w:rsid w:val="0054610C"/>
    <w:rsid w:val="005470ED"/>
    <w:rsid w:val="005476D4"/>
    <w:rsid w:val="00547CDC"/>
    <w:rsid w:val="00547DD2"/>
    <w:rsid w:val="00550CBF"/>
    <w:rsid w:val="00551B2E"/>
    <w:rsid w:val="00552166"/>
    <w:rsid w:val="00553384"/>
    <w:rsid w:val="0055417D"/>
    <w:rsid w:val="00554F9B"/>
    <w:rsid w:val="0055523A"/>
    <w:rsid w:val="00555A1D"/>
    <w:rsid w:val="00557658"/>
    <w:rsid w:val="0056008D"/>
    <w:rsid w:val="0056142E"/>
    <w:rsid w:val="005617E3"/>
    <w:rsid w:val="00561D0A"/>
    <w:rsid w:val="00562DF2"/>
    <w:rsid w:val="00565087"/>
    <w:rsid w:val="00565109"/>
    <w:rsid w:val="00565118"/>
    <w:rsid w:val="0056573F"/>
    <w:rsid w:val="005671B7"/>
    <w:rsid w:val="00567E01"/>
    <w:rsid w:val="0057113F"/>
    <w:rsid w:val="00571279"/>
    <w:rsid w:val="00572097"/>
    <w:rsid w:val="0057215D"/>
    <w:rsid w:val="005733B8"/>
    <w:rsid w:val="00573A2A"/>
    <w:rsid w:val="005748DB"/>
    <w:rsid w:val="00576658"/>
    <w:rsid w:val="00576EC8"/>
    <w:rsid w:val="00581F40"/>
    <w:rsid w:val="005830D7"/>
    <w:rsid w:val="00585F86"/>
    <w:rsid w:val="00586DD9"/>
    <w:rsid w:val="005908FA"/>
    <w:rsid w:val="005913E3"/>
    <w:rsid w:val="00591496"/>
    <w:rsid w:val="00594008"/>
    <w:rsid w:val="00594DD0"/>
    <w:rsid w:val="00596C14"/>
    <w:rsid w:val="005974CD"/>
    <w:rsid w:val="005A0086"/>
    <w:rsid w:val="005A06B6"/>
    <w:rsid w:val="005A0BDC"/>
    <w:rsid w:val="005A0E4B"/>
    <w:rsid w:val="005A2341"/>
    <w:rsid w:val="005A4936"/>
    <w:rsid w:val="005A49C6"/>
    <w:rsid w:val="005A5010"/>
    <w:rsid w:val="005A53E5"/>
    <w:rsid w:val="005A5B27"/>
    <w:rsid w:val="005A60AB"/>
    <w:rsid w:val="005A7132"/>
    <w:rsid w:val="005B006B"/>
    <w:rsid w:val="005B1631"/>
    <w:rsid w:val="005B24B2"/>
    <w:rsid w:val="005B3E8F"/>
    <w:rsid w:val="005B4752"/>
    <w:rsid w:val="005B6A89"/>
    <w:rsid w:val="005B7274"/>
    <w:rsid w:val="005B7944"/>
    <w:rsid w:val="005B7F0B"/>
    <w:rsid w:val="005C33DB"/>
    <w:rsid w:val="005C4882"/>
    <w:rsid w:val="005C6554"/>
    <w:rsid w:val="005D09C2"/>
    <w:rsid w:val="005D19C7"/>
    <w:rsid w:val="005D4686"/>
    <w:rsid w:val="005D5147"/>
    <w:rsid w:val="005D7681"/>
    <w:rsid w:val="005D7D4F"/>
    <w:rsid w:val="005E0B72"/>
    <w:rsid w:val="005E1A14"/>
    <w:rsid w:val="005E3074"/>
    <w:rsid w:val="005E3E27"/>
    <w:rsid w:val="005E4180"/>
    <w:rsid w:val="005E5896"/>
    <w:rsid w:val="005F003B"/>
    <w:rsid w:val="005F1067"/>
    <w:rsid w:val="005F1BD2"/>
    <w:rsid w:val="005F217E"/>
    <w:rsid w:val="005F4E81"/>
    <w:rsid w:val="005F5D8A"/>
    <w:rsid w:val="005F68EB"/>
    <w:rsid w:val="005F7000"/>
    <w:rsid w:val="005F734B"/>
    <w:rsid w:val="006003E1"/>
    <w:rsid w:val="0060106D"/>
    <w:rsid w:val="00601108"/>
    <w:rsid w:val="00602F49"/>
    <w:rsid w:val="00603486"/>
    <w:rsid w:val="00604BBB"/>
    <w:rsid w:val="00605931"/>
    <w:rsid w:val="00606378"/>
    <w:rsid w:val="006068E8"/>
    <w:rsid w:val="00606A7E"/>
    <w:rsid w:val="00606B9C"/>
    <w:rsid w:val="00606D7A"/>
    <w:rsid w:val="0060749D"/>
    <w:rsid w:val="00607929"/>
    <w:rsid w:val="00610A04"/>
    <w:rsid w:val="00611566"/>
    <w:rsid w:val="00611D32"/>
    <w:rsid w:val="0061269C"/>
    <w:rsid w:val="00612DEA"/>
    <w:rsid w:val="00613D70"/>
    <w:rsid w:val="00613EA5"/>
    <w:rsid w:val="0061557D"/>
    <w:rsid w:val="00622941"/>
    <w:rsid w:val="006238D8"/>
    <w:rsid w:val="006239FB"/>
    <w:rsid w:val="00623E9C"/>
    <w:rsid w:val="006249F8"/>
    <w:rsid w:val="006253D0"/>
    <w:rsid w:val="00625AC0"/>
    <w:rsid w:val="00630EF6"/>
    <w:rsid w:val="00631ACC"/>
    <w:rsid w:val="00632012"/>
    <w:rsid w:val="00632296"/>
    <w:rsid w:val="00632476"/>
    <w:rsid w:val="00633E47"/>
    <w:rsid w:val="0063453B"/>
    <w:rsid w:val="00635220"/>
    <w:rsid w:val="006367AA"/>
    <w:rsid w:val="00637C3A"/>
    <w:rsid w:val="00640B40"/>
    <w:rsid w:val="00641149"/>
    <w:rsid w:val="006416D4"/>
    <w:rsid w:val="0064287E"/>
    <w:rsid w:val="00643923"/>
    <w:rsid w:val="00644A35"/>
    <w:rsid w:val="00645540"/>
    <w:rsid w:val="006464EF"/>
    <w:rsid w:val="006469C2"/>
    <w:rsid w:val="00646D99"/>
    <w:rsid w:val="0065235A"/>
    <w:rsid w:val="00652E6B"/>
    <w:rsid w:val="00653761"/>
    <w:rsid w:val="006544CF"/>
    <w:rsid w:val="006562E6"/>
    <w:rsid w:val="00656910"/>
    <w:rsid w:val="006574C0"/>
    <w:rsid w:val="00657574"/>
    <w:rsid w:val="0065792B"/>
    <w:rsid w:val="0066147E"/>
    <w:rsid w:val="00664795"/>
    <w:rsid w:val="006648AE"/>
    <w:rsid w:val="006657EA"/>
    <w:rsid w:val="006657F3"/>
    <w:rsid w:val="00665F24"/>
    <w:rsid w:val="0066731E"/>
    <w:rsid w:val="00667931"/>
    <w:rsid w:val="00667E6B"/>
    <w:rsid w:val="00670FE6"/>
    <w:rsid w:val="00671255"/>
    <w:rsid w:val="006722D7"/>
    <w:rsid w:val="00674E73"/>
    <w:rsid w:val="00675A4D"/>
    <w:rsid w:val="00675DE7"/>
    <w:rsid w:val="006767E9"/>
    <w:rsid w:val="00676CB9"/>
    <w:rsid w:val="00677073"/>
    <w:rsid w:val="0067711B"/>
    <w:rsid w:val="006803A9"/>
    <w:rsid w:val="00680CB1"/>
    <w:rsid w:val="006823B5"/>
    <w:rsid w:val="0068293A"/>
    <w:rsid w:val="006864F4"/>
    <w:rsid w:val="00686CCF"/>
    <w:rsid w:val="00686F2A"/>
    <w:rsid w:val="00686F3E"/>
    <w:rsid w:val="00687058"/>
    <w:rsid w:val="00690ADB"/>
    <w:rsid w:val="00693179"/>
    <w:rsid w:val="006939F2"/>
    <w:rsid w:val="006957F4"/>
    <w:rsid w:val="00696821"/>
    <w:rsid w:val="00696A11"/>
    <w:rsid w:val="00696FAC"/>
    <w:rsid w:val="00697391"/>
    <w:rsid w:val="006A121F"/>
    <w:rsid w:val="006A2602"/>
    <w:rsid w:val="006A267E"/>
    <w:rsid w:val="006A2CEB"/>
    <w:rsid w:val="006A303F"/>
    <w:rsid w:val="006A319D"/>
    <w:rsid w:val="006A3647"/>
    <w:rsid w:val="006A3AC2"/>
    <w:rsid w:val="006A3C11"/>
    <w:rsid w:val="006A4EEE"/>
    <w:rsid w:val="006A6096"/>
    <w:rsid w:val="006A7754"/>
    <w:rsid w:val="006B0070"/>
    <w:rsid w:val="006B0A62"/>
    <w:rsid w:val="006B3803"/>
    <w:rsid w:val="006B3A9C"/>
    <w:rsid w:val="006B4BB6"/>
    <w:rsid w:val="006B58FE"/>
    <w:rsid w:val="006B5F5F"/>
    <w:rsid w:val="006B6D7B"/>
    <w:rsid w:val="006C0915"/>
    <w:rsid w:val="006C25CD"/>
    <w:rsid w:val="006C285F"/>
    <w:rsid w:val="006C2FEE"/>
    <w:rsid w:val="006C4C2A"/>
    <w:rsid w:val="006C580E"/>
    <w:rsid w:val="006C66D8"/>
    <w:rsid w:val="006C7F0B"/>
    <w:rsid w:val="006D06D8"/>
    <w:rsid w:val="006D07B9"/>
    <w:rsid w:val="006D080B"/>
    <w:rsid w:val="006D154A"/>
    <w:rsid w:val="006D1E24"/>
    <w:rsid w:val="006D2744"/>
    <w:rsid w:val="006D2D1F"/>
    <w:rsid w:val="006D2D96"/>
    <w:rsid w:val="006D35DE"/>
    <w:rsid w:val="006D4E20"/>
    <w:rsid w:val="006D54FF"/>
    <w:rsid w:val="006D55F5"/>
    <w:rsid w:val="006D6111"/>
    <w:rsid w:val="006D76F0"/>
    <w:rsid w:val="006D7753"/>
    <w:rsid w:val="006D7B03"/>
    <w:rsid w:val="006E01E5"/>
    <w:rsid w:val="006E0252"/>
    <w:rsid w:val="006E0C05"/>
    <w:rsid w:val="006E0C77"/>
    <w:rsid w:val="006E1417"/>
    <w:rsid w:val="006E2423"/>
    <w:rsid w:val="006E24D9"/>
    <w:rsid w:val="006E3DAE"/>
    <w:rsid w:val="006E67D8"/>
    <w:rsid w:val="006E7E66"/>
    <w:rsid w:val="006F069E"/>
    <w:rsid w:val="006F06C8"/>
    <w:rsid w:val="006F1280"/>
    <w:rsid w:val="006F14ED"/>
    <w:rsid w:val="006F1E84"/>
    <w:rsid w:val="006F2355"/>
    <w:rsid w:val="006F3126"/>
    <w:rsid w:val="006F4A06"/>
    <w:rsid w:val="006F4B2B"/>
    <w:rsid w:val="006F6A2C"/>
    <w:rsid w:val="006F791F"/>
    <w:rsid w:val="006F7BFE"/>
    <w:rsid w:val="007002B6"/>
    <w:rsid w:val="00700F11"/>
    <w:rsid w:val="007012BB"/>
    <w:rsid w:val="00701D3D"/>
    <w:rsid w:val="00702747"/>
    <w:rsid w:val="00702C22"/>
    <w:rsid w:val="007034F3"/>
    <w:rsid w:val="00703B6B"/>
    <w:rsid w:val="00704848"/>
    <w:rsid w:val="00705547"/>
    <w:rsid w:val="00706708"/>
    <w:rsid w:val="007069DC"/>
    <w:rsid w:val="00706C7A"/>
    <w:rsid w:val="00707117"/>
    <w:rsid w:val="00710201"/>
    <w:rsid w:val="0071129F"/>
    <w:rsid w:val="00711863"/>
    <w:rsid w:val="00711A2D"/>
    <w:rsid w:val="00711B43"/>
    <w:rsid w:val="00713094"/>
    <w:rsid w:val="00713BC4"/>
    <w:rsid w:val="007143B5"/>
    <w:rsid w:val="00714437"/>
    <w:rsid w:val="007166A5"/>
    <w:rsid w:val="00716F92"/>
    <w:rsid w:val="0072073A"/>
    <w:rsid w:val="007215C3"/>
    <w:rsid w:val="00722F25"/>
    <w:rsid w:val="00723158"/>
    <w:rsid w:val="007232CA"/>
    <w:rsid w:val="0072454D"/>
    <w:rsid w:val="007253F6"/>
    <w:rsid w:val="00730361"/>
    <w:rsid w:val="007331C2"/>
    <w:rsid w:val="007342B5"/>
    <w:rsid w:val="00734A5B"/>
    <w:rsid w:val="00736E3A"/>
    <w:rsid w:val="007409BA"/>
    <w:rsid w:val="00740FC0"/>
    <w:rsid w:val="00741BE5"/>
    <w:rsid w:val="00742494"/>
    <w:rsid w:val="00742666"/>
    <w:rsid w:val="00742D6B"/>
    <w:rsid w:val="007437ED"/>
    <w:rsid w:val="00744E76"/>
    <w:rsid w:val="00745CEA"/>
    <w:rsid w:val="0075032A"/>
    <w:rsid w:val="00750D0F"/>
    <w:rsid w:val="00750EDB"/>
    <w:rsid w:val="00750F9B"/>
    <w:rsid w:val="007510AB"/>
    <w:rsid w:val="007525B4"/>
    <w:rsid w:val="00753B79"/>
    <w:rsid w:val="00755A83"/>
    <w:rsid w:val="007561D3"/>
    <w:rsid w:val="00756B53"/>
    <w:rsid w:val="00757901"/>
    <w:rsid w:val="00757D40"/>
    <w:rsid w:val="00760847"/>
    <w:rsid w:val="00761CA9"/>
    <w:rsid w:val="00762F27"/>
    <w:rsid w:val="007632EA"/>
    <w:rsid w:val="007643B4"/>
    <w:rsid w:val="00764D98"/>
    <w:rsid w:val="0076571A"/>
    <w:rsid w:val="00765853"/>
    <w:rsid w:val="007662B5"/>
    <w:rsid w:val="00766B27"/>
    <w:rsid w:val="00767715"/>
    <w:rsid w:val="0077455D"/>
    <w:rsid w:val="00774565"/>
    <w:rsid w:val="0077464D"/>
    <w:rsid w:val="0077500E"/>
    <w:rsid w:val="00775DC7"/>
    <w:rsid w:val="00775DEB"/>
    <w:rsid w:val="00775E55"/>
    <w:rsid w:val="00776945"/>
    <w:rsid w:val="00776E4B"/>
    <w:rsid w:val="00781F0F"/>
    <w:rsid w:val="0078247A"/>
    <w:rsid w:val="007835C8"/>
    <w:rsid w:val="00783719"/>
    <w:rsid w:val="00783D94"/>
    <w:rsid w:val="00784A2F"/>
    <w:rsid w:val="00785684"/>
    <w:rsid w:val="00785729"/>
    <w:rsid w:val="00785859"/>
    <w:rsid w:val="00785D46"/>
    <w:rsid w:val="007869AE"/>
    <w:rsid w:val="00786AC0"/>
    <w:rsid w:val="0078727C"/>
    <w:rsid w:val="007874B7"/>
    <w:rsid w:val="00787628"/>
    <w:rsid w:val="007879B9"/>
    <w:rsid w:val="00787EB1"/>
    <w:rsid w:val="007903FA"/>
    <w:rsid w:val="0079049D"/>
    <w:rsid w:val="00790BEC"/>
    <w:rsid w:val="007918DA"/>
    <w:rsid w:val="00791D53"/>
    <w:rsid w:val="00793DC5"/>
    <w:rsid w:val="0079452C"/>
    <w:rsid w:val="00794CAF"/>
    <w:rsid w:val="00796DD7"/>
    <w:rsid w:val="007974B6"/>
    <w:rsid w:val="00797AD6"/>
    <w:rsid w:val="007A0BB4"/>
    <w:rsid w:val="007A0DC3"/>
    <w:rsid w:val="007A0E30"/>
    <w:rsid w:val="007A1CEE"/>
    <w:rsid w:val="007A2CEE"/>
    <w:rsid w:val="007A2F34"/>
    <w:rsid w:val="007A30EA"/>
    <w:rsid w:val="007A3B41"/>
    <w:rsid w:val="007A3EFE"/>
    <w:rsid w:val="007A41F0"/>
    <w:rsid w:val="007A4B86"/>
    <w:rsid w:val="007A4EB3"/>
    <w:rsid w:val="007A69A2"/>
    <w:rsid w:val="007A7BC4"/>
    <w:rsid w:val="007B1296"/>
    <w:rsid w:val="007B1609"/>
    <w:rsid w:val="007B18D8"/>
    <w:rsid w:val="007B1B38"/>
    <w:rsid w:val="007B2CC7"/>
    <w:rsid w:val="007B346F"/>
    <w:rsid w:val="007B55EA"/>
    <w:rsid w:val="007B5DEF"/>
    <w:rsid w:val="007B6272"/>
    <w:rsid w:val="007B694A"/>
    <w:rsid w:val="007B7028"/>
    <w:rsid w:val="007B7E36"/>
    <w:rsid w:val="007C024B"/>
    <w:rsid w:val="007C095F"/>
    <w:rsid w:val="007C0C3E"/>
    <w:rsid w:val="007C12B1"/>
    <w:rsid w:val="007C1FA0"/>
    <w:rsid w:val="007C2783"/>
    <w:rsid w:val="007C2A52"/>
    <w:rsid w:val="007C2DD0"/>
    <w:rsid w:val="007C2ECF"/>
    <w:rsid w:val="007C3A0E"/>
    <w:rsid w:val="007C3D37"/>
    <w:rsid w:val="007C40B8"/>
    <w:rsid w:val="007C4BA8"/>
    <w:rsid w:val="007C5858"/>
    <w:rsid w:val="007C62ED"/>
    <w:rsid w:val="007C79E2"/>
    <w:rsid w:val="007C7B31"/>
    <w:rsid w:val="007C7CBE"/>
    <w:rsid w:val="007C7EFA"/>
    <w:rsid w:val="007D1159"/>
    <w:rsid w:val="007D3A6C"/>
    <w:rsid w:val="007D515A"/>
    <w:rsid w:val="007D5243"/>
    <w:rsid w:val="007D64DB"/>
    <w:rsid w:val="007D661E"/>
    <w:rsid w:val="007D6895"/>
    <w:rsid w:val="007D7EE7"/>
    <w:rsid w:val="007E09DC"/>
    <w:rsid w:val="007E0B09"/>
    <w:rsid w:val="007E0F65"/>
    <w:rsid w:val="007E1B4F"/>
    <w:rsid w:val="007E1D07"/>
    <w:rsid w:val="007E1D29"/>
    <w:rsid w:val="007E203A"/>
    <w:rsid w:val="007E204B"/>
    <w:rsid w:val="007E35CA"/>
    <w:rsid w:val="007E3D0F"/>
    <w:rsid w:val="007E4E51"/>
    <w:rsid w:val="007E6251"/>
    <w:rsid w:val="007E647F"/>
    <w:rsid w:val="007E7FF5"/>
    <w:rsid w:val="007F1077"/>
    <w:rsid w:val="007F1C86"/>
    <w:rsid w:val="007F23D7"/>
    <w:rsid w:val="007F2E08"/>
    <w:rsid w:val="007F39B1"/>
    <w:rsid w:val="007F3CFC"/>
    <w:rsid w:val="007F6A7F"/>
    <w:rsid w:val="007F6F3D"/>
    <w:rsid w:val="007F70C4"/>
    <w:rsid w:val="0080091F"/>
    <w:rsid w:val="00800EAB"/>
    <w:rsid w:val="00801213"/>
    <w:rsid w:val="0080196D"/>
    <w:rsid w:val="00802119"/>
    <w:rsid w:val="00802393"/>
    <w:rsid w:val="008028A4"/>
    <w:rsid w:val="00803FF9"/>
    <w:rsid w:val="008047E5"/>
    <w:rsid w:val="008063EE"/>
    <w:rsid w:val="008075FA"/>
    <w:rsid w:val="00807E0F"/>
    <w:rsid w:val="00807F34"/>
    <w:rsid w:val="008103AC"/>
    <w:rsid w:val="008106C2"/>
    <w:rsid w:val="00812745"/>
    <w:rsid w:val="00813245"/>
    <w:rsid w:val="0081331F"/>
    <w:rsid w:val="00813768"/>
    <w:rsid w:val="0081415D"/>
    <w:rsid w:val="00814EF2"/>
    <w:rsid w:val="008157B6"/>
    <w:rsid w:val="00817DFB"/>
    <w:rsid w:val="008206F9"/>
    <w:rsid w:val="0082086F"/>
    <w:rsid w:val="00820B84"/>
    <w:rsid w:val="00820D9B"/>
    <w:rsid w:val="00820F79"/>
    <w:rsid w:val="0082207A"/>
    <w:rsid w:val="00822340"/>
    <w:rsid w:val="00823404"/>
    <w:rsid w:val="00823E6D"/>
    <w:rsid w:val="00824650"/>
    <w:rsid w:val="00824DEC"/>
    <w:rsid w:val="008275BC"/>
    <w:rsid w:val="008277CF"/>
    <w:rsid w:val="00831A58"/>
    <w:rsid w:val="0083257D"/>
    <w:rsid w:val="00834317"/>
    <w:rsid w:val="0083464B"/>
    <w:rsid w:val="008348BB"/>
    <w:rsid w:val="008348BE"/>
    <w:rsid w:val="00835267"/>
    <w:rsid w:val="008358B3"/>
    <w:rsid w:val="00835BE8"/>
    <w:rsid w:val="00835F19"/>
    <w:rsid w:val="00836B9D"/>
    <w:rsid w:val="008379D6"/>
    <w:rsid w:val="008408D6"/>
    <w:rsid w:val="00840DC0"/>
    <w:rsid w:val="00840DE0"/>
    <w:rsid w:val="008422DF"/>
    <w:rsid w:val="00842988"/>
    <w:rsid w:val="008453B2"/>
    <w:rsid w:val="008454B0"/>
    <w:rsid w:val="0084611D"/>
    <w:rsid w:val="00846380"/>
    <w:rsid w:val="00846899"/>
    <w:rsid w:val="0085055E"/>
    <w:rsid w:val="00850E8C"/>
    <w:rsid w:val="00851180"/>
    <w:rsid w:val="008515A1"/>
    <w:rsid w:val="00851B00"/>
    <w:rsid w:val="00853144"/>
    <w:rsid w:val="00854931"/>
    <w:rsid w:val="0085627D"/>
    <w:rsid w:val="0086014A"/>
    <w:rsid w:val="0086114E"/>
    <w:rsid w:val="00862439"/>
    <w:rsid w:val="00862D7B"/>
    <w:rsid w:val="0086354A"/>
    <w:rsid w:val="00863E8E"/>
    <w:rsid w:val="00865591"/>
    <w:rsid w:val="00865C64"/>
    <w:rsid w:val="00867AF5"/>
    <w:rsid w:val="0087003B"/>
    <w:rsid w:val="00872411"/>
    <w:rsid w:val="00875CF4"/>
    <w:rsid w:val="008768CA"/>
    <w:rsid w:val="008778BF"/>
    <w:rsid w:val="00877EF9"/>
    <w:rsid w:val="0088016D"/>
    <w:rsid w:val="00880559"/>
    <w:rsid w:val="00880882"/>
    <w:rsid w:val="00880EC5"/>
    <w:rsid w:val="00881CE4"/>
    <w:rsid w:val="00881F36"/>
    <w:rsid w:val="00883795"/>
    <w:rsid w:val="00883930"/>
    <w:rsid w:val="0088455D"/>
    <w:rsid w:val="00884C14"/>
    <w:rsid w:val="0088520F"/>
    <w:rsid w:val="00886FB2"/>
    <w:rsid w:val="00890061"/>
    <w:rsid w:val="00890D06"/>
    <w:rsid w:val="00890E4B"/>
    <w:rsid w:val="00891B59"/>
    <w:rsid w:val="00891EB6"/>
    <w:rsid w:val="008974AE"/>
    <w:rsid w:val="008975B4"/>
    <w:rsid w:val="008A1800"/>
    <w:rsid w:val="008A1E3A"/>
    <w:rsid w:val="008A2D1F"/>
    <w:rsid w:val="008A3759"/>
    <w:rsid w:val="008A3EA8"/>
    <w:rsid w:val="008A4748"/>
    <w:rsid w:val="008A56B0"/>
    <w:rsid w:val="008A5E38"/>
    <w:rsid w:val="008A6876"/>
    <w:rsid w:val="008A7CDD"/>
    <w:rsid w:val="008B0447"/>
    <w:rsid w:val="008B1553"/>
    <w:rsid w:val="008B1EDF"/>
    <w:rsid w:val="008B1F01"/>
    <w:rsid w:val="008B20D0"/>
    <w:rsid w:val="008B229E"/>
    <w:rsid w:val="008B2C01"/>
    <w:rsid w:val="008B3119"/>
    <w:rsid w:val="008B5306"/>
    <w:rsid w:val="008B53E5"/>
    <w:rsid w:val="008B5BF1"/>
    <w:rsid w:val="008B6B3A"/>
    <w:rsid w:val="008B7284"/>
    <w:rsid w:val="008B7BDB"/>
    <w:rsid w:val="008C022D"/>
    <w:rsid w:val="008C0B4D"/>
    <w:rsid w:val="008C0C2E"/>
    <w:rsid w:val="008C0F57"/>
    <w:rsid w:val="008C1C09"/>
    <w:rsid w:val="008C2E2A"/>
    <w:rsid w:val="008C3057"/>
    <w:rsid w:val="008C3149"/>
    <w:rsid w:val="008C3248"/>
    <w:rsid w:val="008C3493"/>
    <w:rsid w:val="008D2E4D"/>
    <w:rsid w:val="008D2EF5"/>
    <w:rsid w:val="008D34A7"/>
    <w:rsid w:val="008D3FB1"/>
    <w:rsid w:val="008D4133"/>
    <w:rsid w:val="008D42CF"/>
    <w:rsid w:val="008D4D9F"/>
    <w:rsid w:val="008D5EE9"/>
    <w:rsid w:val="008D7836"/>
    <w:rsid w:val="008D7C29"/>
    <w:rsid w:val="008E0485"/>
    <w:rsid w:val="008E05BA"/>
    <w:rsid w:val="008E11F6"/>
    <w:rsid w:val="008E3ACF"/>
    <w:rsid w:val="008E3CC7"/>
    <w:rsid w:val="008E4C7F"/>
    <w:rsid w:val="008E7298"/>
    <w:rsid w:val="008F2A6C"/>
    <w:rsid w:val="008F2CC0"/>
    <w:rsid w:val="008F333A"/>
    <w:rsid w:val="008F35C6"/>
    <w:rsid w:val="008F396F"/>
    <w:rsid w:val="008F3C69"/>
    <w:rsid w:val="008F3DCD"/>
    <w:rsid w:val="008F5FB4"/>
    <w:rsid w:val="008F694A"/>
    <w:rsid w:val="008F7385"/>
    <w:rsid w:val="008F7426"/>
    <w:rsid w:val="009008F2"/>
    <w:rsid w:val="00900AB7"/>
    <w:rsid w:val="00901232"/>
    <w:rsid w:val="0090146A"/>
    <w:rsid w:val="00901C77"/>
    <w:rsid w:val="0090271F"/>
    <w:rsid w:val="00902A87"/>
    <w:rsid w:val="00902CA4"/>
    <w:rsid w:val="00902CD0"/>
    <w:rsid w:val="00902DB9"/>
    <w:rsid w:val="00904103"/>
    <w:rsid w:val="009043F3"/>
    <w:rsid w:val="0090466A"/>
    <w:rsid w:val="00906EF1"/>
    <w:rsid w:val="00907054"/>
    <w:rsid w:val="0090785A"/>
    <w:rsid w:val="009079A4"/>
    <w:rsid w:val="00910013"/>
    <w:rsid w:val="00910022"/>
    <w:rsid w:val="009109B3"/>
    <w:rsid w:val="00911077"/>
    <w:rsid w:val="009113E6"/>
    <w:rsid w:val="0091144E"/>
    <w:rsid w:val="00912167"/>
    <w:rsid w:val="009125B2"/>
    <w:rsid w:val="009144B6"/>
    <w:rsid w:val="00914F21"/>
    <w:rsid w:val="009157FD"/>
    <w:rsid w:val="0091658A"/>
    <w:rsid w:val="00916DB4"/>
    <w:rsid w:val="009222AC"/>
    <w:rsid w:val="009224E2"/>
    <w:rsid w:val="00922702"/>
    <w:rsid w:val="009228C7"/>
    <w:rsid w:val="00922AF7"/>
    <w:rsid w:val="00923655"/>
    <w:rsid w:val="009254D3"/>
    <w:rsid w:val="0093088A"/>
    <w:rsid w:val="00930C2F"/>
    <w:rsid w:val="00932BC0"/>
    <w:rsid w:val="00933A89"/>
    <w:rsid w:val="00934490"/>
    <w:rsid w:val="00934911"/>
    <w:rsid w:val="00934D00"/>
    <w:rsid w:val="00935D5A"/>
    <w:rsid w:val="00936071"/>
    <w:rsid w:val="009376CD"/>
    <w:rsid w:val="00940212"/>
    <w:rsid w:val="0094092D"/>
    <w:rsid w:val="00941879"/>
    <w:rsid w:val="00941C7F"/>
    <w:rsid w:val="00942095"/>
    <w:rsid w:val="00942229"/>
    <w:rsid w:val="00942EC2"/>
    <w:rsid w:val="00942FEB"/>
    <w:rsid w:val="00945A02"/>
    <w:rsid w:val="009460E8"/>
    <w:rsid w:val="00947BE4"/>
    <w:rsid w:val="00947FB7"/>
    <w:rsid w:val="00951FD9"/>
    <w:rsid w:val="00952484"/>
    <w:rsid w:val="009529FC"/>
    <w:rsid w:val="00953DAA"/>
    <w:rsid w:val="0095531D"/>
    <w:rsid w:val="009562EE"/>
    <w:rsid w:val="00956B5D"/>
    <w:rsid w:val="00956C88"/>
    <w:rsid w:val="00960F94"/>
    <w:rsid w:val="00961938"/>
    <w:rsid w:val="00961B32"/>
    <w:rsid w:val="00962509"/>
    <w:rsid w:val="00962672"/>
    <w:rsid w:val="009638B5"/>
    <w:rsid w:val="00964ECC"/>
    <w:rsid w:val="00965728"/>
    <w:rsid w:val="00967718"/>
    <w:rsid w:val="00967805"/>
    <w:rsid w:val="0096781F"/>
    <w:rsid w:val="00970DB3"/>
    <w:rsid w:val="0097120E"/>
    <w:rsid w:val="009712C9"/>
    <w:rsid w:val="00971C9B"/>
    <w:rsid w:val="0097259E"/>
    <w:rsid w:val="0097266B"/>
    <w:rsid w:val="00973434"/>
    <w:rsid w:val="00973AE5"/>
    <w:rsid w:val="00974961"/>
    <w:rsid w:val="00974BB0"/>
    <w:rsid w:val="00975BCD"/>
    <w:rsid w:val="00976463"/>
    <w:rsid w:val="00980CA5"/>
    <w:rsid w:val="009815D7"/>
    <w:rsid w:val="009817BF"/>
    <w:rsid w:val="00981C7E"/>
    <w:rsid w:val="00981EF5"/>
    <w:rsid w:val="00983A7A"/>
    <w:rsid w:val="0098414C"/>
    <w:rsid w:val="009869C6"/>
    <w:rsid w:val="00987A8D"/>
    <w:rsid w:val="00991921"/>
    <w:rsid w:val="00991DE3"/>
    <w:rsid w:val="00992020"/>
    <w:rsid w:val="009928A9"/>
    <w:rsid w:val="00993800"/>
    <w:rsid w:val="00994DF2"/>
    <w:rsid w:val="00996F23"/>
    <w:rsid w:val="00997440"/>
    <w:rsid w:val="00997787"/>
    <w:rsid w:val="009977AC"/>
    <w:rsid w:val="00997806"/>
    <w:rsid w:val="009A0AF3"/>
    <w:rsid w:val="009A3087"/>
    <w:rsid w:val="009A3A86"/>
    <w:rsid w:val="009A46EA"/>
    <w:rsid w:val="009A5E45"/>
    <w:rsid w:val="009A629A"/>
    <w:rsid w:val="009B07CD"/>
    <w:rsid w:val="009B0889"/>
    <w:rsid w:val="009B0FF1"/>
    <w:rsid w:val="009B17F0"/>
    <w:rsid w:val="009B1FA6"/>
    <w:rsid w:val="009B2532"/>
    <w:rsid w:val="009B3598"/>
    <w:rsid w:val="009B40E5"/>
    <w:rsid w:val="009B58F4"/>
    <w:rsid w:val="009B5E57"/>
    <w:rsid w:val="009B7BA9"/>
    <w:rsid w:val="009C07D1"/>
    <w:rsid w:val="009C15E1"/>
    <w:rsid w:val="009C19E9"/>
    <w:rsid w:val="009C22D7"/>
    <w:rsid w:val="009C339D"/>
    <w:rsid w:val="009C35D9"/>
    <w:rsid w:val="009C382E"/>
    <w:rsid w:val="009C547D"/>
    <w:rsid w:val="009C5DB5"/>
    <w:rsid w:val="009C5F8E"/>
    <w:rsid w:val="009C6542"/>
    <w:rsid w:val="009C6BE6"/>
    <w:rsid w:val="009C7DC7"/>
    <w:rsid w:val="009D0008"/>
    <w:rsid w:val="009D228C"/>
    <w:rsid w:val="009D27F1"/>
    <w:rsid w:val="009D4AB4"/>
    <w:rsid w:val="009D74A6"/>
    <w:rsid w:val="009E0426"/>
    <w:rsid w:val="009E064B"/>
    <w:rsid w:val="009E07A6"/>
    <w:rsid w:val="009E0E87"/>
    <w:rsid w:val="009E276B"/>
    <w:rsid w:val="009E2CD1"/>
    <w:rsid w:val="009E3F4F"/>
    <w:rsid w:val="009E4633"/>
    <w:rsid w:val="009E4C1D"/>
    <w:rsid w:val="009E5922"/>
    <w:rsid w:val="009E6373"/>
    <w:rsid w:val="009E6B39"/>
    <w:rsid w:val="009F151E"/>
    <w:rsid w:val="009F15A8"/>
    <w:rsid w:val="009F3AF8"/>
    <w:rsid w:val="009F3F13"/>
    <w:rsid w:val="009F575E"/>
    <w:rsid w:val="009F5A65"/>
    <w:rsid w:val="00A01BAF"/>
    <w:rsid w:val="00A0346D"/>
    <w:rsid w:val="00A037BB"/>
    <w:rsid w:val="00A040DA"/>
    <w:rsid w:val="00A0473D"/>
    <w:rsid w:val="00A0568B"/>
    <w:rsid w:val="00A06C24"/>
    <w:rsid w:val="00A06FF5"/>
    <w:rsid w:val="00A07ED6"/>
    <w:rsid w:val="00A10421"/>
    <w:rsid w:val="00A10F02"/>
    <w:rsid w:val="00A112A8"/>
    <w:rsid w:val="00A11DF1"/>
    <w:rsid w:val="00A12D37"/>
    <w:rsid w:val="00A13457"/>
    <w:rsid w:val="00A13DD2"/>
    <w:rsid w:val="00A140DC"/>
    <w:rsid w:val="00A141AC"/>
    <w:rsid w:val="00A1456E"/>
    <w:rsid w:val="00A175A1"/>
    <w:rsid w:val="00A17875"/>
    <w:rsid w:val="00A17935"/>
    <w:rsid w:val="00A2036A"/>
    <w:rsid w:val="00A204CA"/>
    <w:rsid w:val="00A209D6"/>
    <w:rsid w:val="00A222D6"/>
    <w:rsid w:val="00A22738"/>
    <w:rsid w:val="00A237D4"/>
    <w:rsid w:val="00A24511"/>
    <w:rsid w:val="00A2566C"/>
    <w:rsid w:val="00A25C3B"/>
    <w:rsid w:val="00A3113C"/>
    <w:rsid w:val="00A3231A"/>
    <w:rsid w:val="00A32EA8"/>
    <w:rsid w:val="00A3449E"/>
    <w:rsid w:val="00A3475A"/>
    <w:rsid w:val="00A35983"/>
    <w:rsid w:val="00A359B9"/>
    <w:rsid w:val="00A35AC3"/>
    <w:rsid w:val="00A35C6B"/>
    <w:rsid w:val="00A362D7"/>
    <w:rsid w:val="00A37362"/>
    <w:rsid w:val="00A37D18"/>
    <w:rsid w:val="00A40D83"/>
    <w:rsid w:val="00A40EA5"/>
    <w:rsid w:val="00A414D6"/>
    <w:rsid w:val="00A42401"/>
    <w:rsid w:val="00A425FF"/>
    <w:rsid w:val="00A426B0"/>
    <w:rsid w:val="00A43379"/>
    <w:rsid w:val="00A43B69"/>
    <w:rsid w:val="00A4425D"/>
    <w:rsid w:val="00A44CF1"/>
    <w:rsid w:val="00A45033"/>
    <w:rsid w:val="00A457DE"/>
    <w:rsid w:val="00A4586E"/>
    <w:rsid w:val="00A46497"/>
    <w:rsid w:val="00A4694D"/>
    <w:rsid w:val="00A46C62"/>
    <w:rsid w:val="00A4701D"/>
    <w:rsid w:val="00A476A5"/>
    <w:rsid w:val="00A477F8"/>
    <w:rsid w:val="00A505B4"/>
    <w:rsid w:val="00A50705"/>
    <w:rsid w:val="00A508AC"/>
    <w:rsid w:val="00A51664"/>
    <w:rsid w:val="00A529D1"/>
    <w:rsid w:val="00A52EAB"/>
    <w:rsid w:val="00A53724"/>
    <w:rsid w:val="00A53D5B"/>
    <w:rsid w:val="00A54485"/>
    <w:rsid w:val="00A54B2B"/>
    <w:rsid w:val="00A54CDD"/>
    <w:rsid w:val="00A56C62"/>
    <w:rsid w:val="00A56E79"/>
    <w:rsid w:val="00A57FF5"/>
    <w:rsid w:val="00A62A8A"/>
    <w:rsid w:val="00A635C8"/>
    <w:rsid w:val="00A7093B"/>
    <w:rsid w:val="00A720C1"/>
    <w:rsid w:val="00A73EE4"/>
    <w:rsid w:val="00A747D1"/>
    <w:rsid w:val="00A74998"/>
    <w:rsid w:val="00A753C6"/>
    <w:rsid w:val="00A77FA5"/>
    <w:rsid w:val="00A7ABA6"/>
    <w:rsid w:val="00A81066"/>
    <w:rsid w:val="00A82346"/>
    <w:rsid w:val="00A82527"/>
    <w:rsid w:val="00A82942"/>
    <w:rsid w:val="00A83139"/>
    <w:rsid w:val="00A84274"/>
    <w:rsid w:val="00A8607F"/>
    <w:rsid w:val="00A866F3"/>
    <w:rsid w:val="00A90F69"/>
    <w:rsid w:val="00A91CFB"/>
    <w:rsid w:val="00A92C3E"/>
    <w:rsid w:val="00A92F4D"/>
    <w:rsid w:val="00A9492E"/>
    <w:rsid w:val="00A950E7"/>
    <w:rsid w:val="00A9560F"/>
    <w:rsid w:val="00A95E58"/>
    <w:rsid w:val="00A9606A"/>
    <w:rsid w:val="00A9620C"/>
    <w:rsid w:val="00A9671C"/>
    <w:rsid w:val="00A96A6F"/>
    <w:rsid w:val="00A96B8A"/>
    <w:rsid w:val="00A97655"/>
    <w:rsid w:val="00A97AEF"/>
    <w:rsid w:val="00AA1553"/>
    <w:rsid w:val="00AA219D"/>
    <w:rsid w:val="00AA276F"/>
    <w:rsid w:val="00AA4206"/>
    <w:rsid w:val="00AA46E5"/>
    <w:rsid w:val="00AA5209"/>
    <w:rsid w:val="00AA5588"/>
    <w:rsid w:val="00AA5D06"/>
    <w:rsid w:val="00AA6007"/>
    <w:rsid w:val="00AA61F5"/>
    <w:rsid w:val="00AA681C"/>
    <w:rsid w:val="00AA6D9A"/>
    <w:rsid w:val="00AA6DB2"/>
    <w:rsid w:val="00AA6F71"/>
    <w:rsid w:val="00AA771A"/>
    <w:rsid w:val="00AA7A24"/>
    <w:rsid w:val="00AA7E53"/>
    <w:rsid w:val="00AB0E77"/>
    <w:rsid w:val="00AB4044"/>
    <w:rsid w:val="00AB42F4"/>
    <w:rsid w:val="00AB610A"/>
    <w:rsid w:val="00AB6695"/>
    <w:rsid w:val="00AB67C3"/>
    <w:rsid w:val="00AB7F7E"/>
    <w:rsid w:val="00AC1C7D"/>
    <w:rsid w:val="00AC2364"/>
    <w:rsid w:val="00AC3509"/>
    <w:rsid w:val="00AC3EA9"/>
    <w:rsid w:val="00AC4274"/>
    <w:rsid w:val="00AC4645"/>
    <w:rsid w:val="00AC6D77"/>
    <w:rsid w:val="00AD0A53"/>
    <w:rsid w:val="00AD132C"/>
    <w:rsid w:val="00AD1621"/>
    <w:rsid w:val="00AD2482"/>
    <w:rsid w:val="00AD3EED"/>
    <w:rsid w:val="00AD48A6"/>
    <w:rsid w:val="00AD4D69"/>
    <w:rsid w:val="00AD5779"/>
    <w:rsid w:val="00AD58AA"/>
    <w:rsid w:val="00AD5CF1"/>
    <w:rsid w:val="00AD77A6"/>
    <w:rsid w:val="00AD7AD4"/>
    <w:rsid w:val="00AE0BFC"/>
    <w:rsid w:val="00AE0F92"/>
    <w:rsid w:val="00AE4B30"/>
    <w:rsid w:val="00AE5342"/>
    <w:rsid w:val="00AE6B7D"/>
    <w:rsid w:val="00AE6E37"/>
    <w:rsid w:val="00AE7D3B"/>
    <w:rsid w:val="00AF0E19"/>
    <w:rsid w:val="00AF0F4B"/>
    <w:rsid w:val="00AF14BA"/>
    <w:rsid w:val="00AF3423"/>
    <w:rsid w:val="00AF5F6A"/>
    <w:rsid w:val="00AF7313"/>
    <w:rsid w:val="00AF7D04"/>
    <w:rsid w:val="00B00D4F"/>
    <w:rsid w:val="00B016F3"/>
    <w:rsid w:val="00B0226B"/>
    <w:rsid w:val="00B05380"/>
    <w:rsid w:val="00B05962"/>
    <w:rsid w:val="00B06911"/>
    <w:rsid w:val="00B074C7"/>
    <w:rsid w:val="00B075C4"/>
    <w:rsid w:val="00B106F4"/>
    <w:rsid w:val="00B10A8C"/>
    <w:rsid w:val="00B11A7A"/>
    <w:rsid w:val="00B12690"/>
    <w:rsid w:val="00B126AA"/>
    <w:rsid w:val="00B13367"/>
    <w:rsid w:val="00B1342D"/>
    <w:rsid w:val="00B13838"/>
    <w:rsid w:val="00B15449"/>
    <w:rsid w:val="00B15FAC"/>
    <w:rsid w:val="00B16326"/>
    <w:rsid w:val="00B16C2F"/>
    <w:rsid w:val="00B175EA"/>
    <w:rsid w:val="00B206E5"/>
    <w:rsid w:val="00B207BC"/>
    <w:rsid w:val="00B2274E"/>
    <w:rsid w:val="00B22F01"/>
    <w:rsid w:val="00B2371F"/>
    <w:rsid w:val="00B2481B"/>
    <w:rsid w:val="00B26D0C"/>
    <w:rsid w:val="00B27303"/>
    <w:rsid w:val="00B31107"/>
    <w:rsid w:val="00B31D7B"/>
    <w:rsid w:val="00B326BF"/>
    <w:rsid w:val="00B32714"/>
    <w:rsid w:val="00B328B9"/>
    <w:rsid w:val="00B32E34"/>
    <w:rsid w:val="00B36141"/>
    <w:rsid w:val="00B3620B"/>
    <w:rsid w:val="00B366F9"/>
    <w:rsid w:val="00B36DD4"/>
    <w:rsid w:val="00B37017"/>
    <w:rsid w:val="00B372EC"/>
    <w:rsid w:val="00B37E5D"/>
    <w:rsid w:val="00B4088B"/>
    <w:rsid w:val="00B41B88"/>
    <w:rsid w:val="00B426D9"/>
    <w:rsid w:val="00B43102"/>
    <w:rsid w:val="00B44C78"/>
    <w:rsid w:val="00B47624"/>
    <w:rsid w:val="00B47762"/>
    <w:rsid w:val="00B47888"/>
    <w:rsid w:val="00B47B4D"/>
    <w:rsid w:val="00B47E1A"/>
    <w:rsid w:val="00B47FD1"/>
    <w:rsid w:val="00B51004"/>
    <w:rsid w:val="00B51399"/>
    <w:rsid w:val="00B516BB"/>
    <w:rsid w:val="00B533E0"/>
    <w:rsid w:val="00B54C23"/>
    <w:rsid w:val="00B55C78"/>
    <w:rsid w:val="00B561C5"/>
    <w:rsid w:val="00B602DA"/>
    <w:rsid w:val="00B6198F"/>
    <w:rsid w:val="00B620E6"/>
    <w:rsid w:val="00B62F63"/>
    <w:rsid w:val="00B63E4D"/>
    <w:rsid w:val="00B648FA"/>
    <w:rsid w:val="00B65676"/>
    <w:rsid w:val="00B65E2D"/>
    <w:rsid w:val="00B669DB"/>
    <w:rsid w:val="00B66B95"/>
    <w:rsid w:val="00B66BED"/>
    <w:rsid w:val="00B67675"/>
    <w:rsid w:val="00B67F1D"/>
    <w:rsid w:val="00B70BC3"/>
    <w:rsid w:val="00B70DB3"/>
    <w:rsid w:val="00B7139F"/>
    <w:rsid w:val="00B713D9"/>
    <w:rsid w:val="00B71D57"/>
    <w:rsid w:val="00B72DD1"/>
    <w:rsid w:val="00B752E0"/>
    <w:rsid w:val="00B761F2"/>
    <w:rsid w:val="00B76237"/>
    <w:rsid w:val="00B76508"/>
    <w:rsid w:val="00B776F3"/>
    <w:rsid w:val="00B77926"/>
    <w:rsid w:val="00B803CE"/>
    <w:rsid w:val="00B8074F"/>
    <w:rsid w:val="00B80916"/>
    <w:rsid w:val="00B8110E"/>
    <w:rsid w:val="00B81DAB"/>
    <w:rsid w:val="00B81E1F"/>
    <w:rsid w:val="00B8403B"/>
    <w:rsid w:val="00B840BB"/>
    <w:rsid w:val="00B84849"/>
    <w:rsid w:val="00B84DB2"/>
    <w:rsid w:val="00B84EFD"/>
    <w:rsid w:val="00B8568D"/>
    <w:rsid w:val="00B8651C"/>
    <w:rsid w:val="00B86E2B"/>
    <w:rsid w:val="00B87078"/>
    <w:rsid w:val="00B90935"/>
    <w:rsid w:val="00B90A57"/>
    <w:rsid w:val="00B90D65"/>
    <w:rsid w:val="00B91534"/>
    <w:rsid w:val="00B9175A"/>
    <w:rsid w:val="00B91B89"/>
    <w:rsid w:val="00B9348F"/>
    <w:rsid w:val="00B94143"/>
    <w:rsid w:val="00B9424F"/>
    <w:rsid w:val="00B96DDC"/>
    <w:rsid w:val="00B97003"/>
    <w:rsid w:val="00BA3494"/>
    <w:rsid w:val="00BA3BED"/>
    <w:rsid w:val="00BA4A45"/>
    <w:rsid w:val="00BA5231"/>
    <w:rsid w:val="00BA595F"/>
    <w:rsid w:val="00BA62D7"/>
    <w:rsid w:val="00BA6580"/>
    <w:rsid w:val="00BB010C"/>
    <w:rsid w:val="00BB1500"/>
    <w:rsid w:val="00BB3211"/>
    <w:rsid w:val="00BB3838"/>
    <w:rsid w:val="00BB526B"/>
    <w:rsid w:val="00BB5AF3"/>
    <w:rsid w:val="00BB5D53"/>
    <w:rsid w:val="00BB6C11"/>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510B"/>
    <w:rsid w:val="00BC735C"/>
    <w:rsid w:val="00BC7A81"/>
    <w:rsid w:val="00BC7D8E"/>
    <w:rsid w:val="00BD02F9"/>
    <w:rsid w:val="00BD0373"/>
    <w:rsid w:val="00BD07EA"/>
    <w:rsid w:val="00BD09A1"/>
    <w:rsid w:val="00BD0F9B"/>
    <w:rsid w:val="00BD121A"/>
    <w:rsid w:val="00BD15FE"/>
    <w:rsid w:val="00BD28C9"/>
    <w:rsid w:val="00BD385B"/>
    <w:rsid w:val="00BE25CB"/>
    <w:rsid w:val="00BE2890"/>
    <w:rsid w:val="00BE525F"/>
    <w:rsid w:val="00BE5B74"/>
    <w:rsid w:val="00BE64C2"/>
    <w:rsid w:val="00BE733D"/>
    <w:rsid w:val="00BE73BE"/>
    <w:rsid w:val="00BE7417"/>
    <w:rsid w:val="00BE78FF"/>
    <w:rsid w:val="00BF3756"/>
    <w:rsid w:val="00BF4D38"/>
    <w:rsid w:val="00BF68BE"/>
    <w:rsid w:val="00C000F8"/>
    <w:rsid w:val="00C013ED"/>
    <w:rsid w:val="00C01AC1"/>
    <w:rsid w:val="00C026F1"/>
    <w:rsid w:val="00C02D94"/>
    <w:rsid w:val="00C02DE1"/>
    <w:rsid w:val="00C02EC5"/>
    <w:rsid w:val="00C03260"/>
    <w:rsid w:val="00C04D17"/>
    <w:rsid w:val="00C061C5"/>
    <w:rsid w:val="00C068D0"/>
    <w:rsid w:val="00C069A1"/>
    <w:rsid w:val="00C07198"/>
    <w:rsid w:val="00C07936"/>
    <w:rsid w:val="00C102C2"/>
    <w:rsid w:val="00C10BAC"/>
    <w:rsid w:val="00C11EFD"/>
    <w:rsid w:val="00C12604"/>
    <w:rsid w:val="00C129E2"/>
    <w:rsid w:val="00C12B51"/>
    <w:rsid w:val="00C13419"/>
    <w:rsid w:val="00C179EA"/>
    <w:rsid w:val="00C20C12"/>
    <w:rsid w:val="00C21112"/>
    <w:rsid w:val="00C21F6C"/>
    <w:rsid w:val="00C22E82"/>
    <w:rsid w:val="00C22F9B"/>
    <w:rsid w:val="00C232E1"/>
    <w:rsid w:val="00C23D87"/>
    <w:rsid w:val="00C24650"/>
    <w:rsid w:val="00C24B84"/>
    <w:rsid w:val="00C25465"/>
    <w:rsid w:val="00C25E73"/>
    <w:rsid w:val="00C27682"/>
    <w:rsid w:val="00C27CA0"/>
    <w:rsid w:val="00C27F01"/>
    <w:rsid w:val="00C31323"/>
    <w:rsid w:val="00C314D3"/>
    <w:rsid w:val="00C315C9"/>
    <w:rsid w:val="00C316C8"/>
    <w:rsid w:val="00C31A17"/>
    <w:rsid w:val="00C31ABF"/>
    <w:rsid w:val="00C33079"/>
    <w:rsid w:val="00C34FAB"/>
    <w:rsid w:val="00C35BD0"/>
    <w:rsid w:val="00C37A3A"/>
    <w:rsid w:val="00C37FE4"/>
    <w:rsid w:val="00C410AA"/>
    <w:rsid w:val="00C41AA1"/>
    <w:rsid w:val="00C41DC6"/>
    <w:rsid w:val="00C422FD"/>
    <w:rsid w:val="00C42392"/>
    <w:rsid w:val="00C445C0"/>
    <w:rsid w:val="00C45215"/>
    <w:rsid w:val="00C4535B"/>
    <w:rsid w:val="00C46476"/>
    <w:rsid w:val="00C513E9"/>
    <w:rsid w:val="00C528F2"/>
    <w:rsid w:val="00C5350F"/>
    <w:rsid w:val="00C53C0B"/>
    <w:rsid w:val="00C53C4D"/>
    <w:rsid w:val="00C55772"/>
    <w:rsid w:val="00C55A12"/>
    <w:rsid w:val="00C5684B"/>
    <w:rsid w:val="00C56A18"/>
    <w:rsid w:val="00C57077"/>
    <w:rsid w:val="00C57432"/>
    <w:rsid w:val="00C6013F"/>
    <w:rsid w:val="00C60397"/>
    <w:rsid w:val="00C611CC"/>
    <w:rsid w:val="00C62A7F"/>
    <w:rsid w:val="00C6543F"/>
    <w:rsid w:val="00C6553E"/>
    <w:rsid w:val="00C65C65"/>
    <w:rsid w:val="00C667BD"/>
    <w:rsid w:val="00C676E8"/>
    <w:rsid w:val="00C679F6"/>
    <w:rsid w:val="00C67B07"/>
    <w:rsid w:val="00C701A9"/>
    <w:rsid w:val="00C706B1"/>
    <w:rsid w:val="00C74495"/>
    <w:rsid w:val="00C74BB5"/>
    <w:rsid w:val="00C75542"/>
    <w:rsid w:val="00C76B2E"/>
    <w:rsid w:val="00C775E5"/>
    <w:rsid w:val="00C77D7C"/>
    <w:rsid w:val="00C81A32"/>
    <w:rsid w:val="00C82EAF"/>
    <w:rsid w:val="00C83A13"/>
    <w:rsid w:val="00C87AFA"/>
    <w:rsid w:val="00C9068C"/>
    <w:rsid w:val="00C91367"/>
    <w:rsid w:val="00C91DF3"/>
    <w:rsid w:val="00C92967"/>
    <w:rsid w:val="00C92B53"/>
    <w:rsid w:val="00C93BD2"/>
    <w:rsid w:val="00C94F6A"/>
    <w:rsid w:val="00C95DED"/>
    <w:rsid w:val="00C9745A"/>
    <w:rsid w:val="00CA16BD"/>
    <w:rsid w:val="00CA1CE5"/>
    <w:rsid w:val="00CA2BB4"/>
    <w:rsid w:val="00CA2E6F"/>
    <w:rsid w:val="00CA3D0C"/>
    <w:rsid w:val="00CA446A"/>
    <w:rsid w:val="00CA54C8"/>
    <w:rsid w:val="00CA654B"/>
    <w:rsid w:val="00CA67B6"/>
    <w:rsid w:val="00CA6AB3"/>
    <w:rsid w:val="00CA6C8F"/>
    <w:rsid w:val="00CA7709"/>
    <w:rsid w:val="00CB0643"/>
    <w:rsid w:val="00CB142D"/>
    <w:rsid w:val="00CB147B"/>
    <w:rsid w:val="00CB1F3D"/>
    <w:rsid w:val="00CB2100"/>
    <w:rsid w:val="00CB31BF"/>
    <w:rsid w:val="00CB3970"/>
    <w:rsid w:val="00CB3DEE"/>
    <w:rsid w:val="00CB419A"/>
    <w:rsid w:val="00CB4E97"/>
    <w:rsid w:val="00CB596F"/>
    <w:rsid w:val="00CB6A1C"/>
    <w:rsid w:val="00CB6AC4"/>
    <w:rsid w:val="00CB72B8"/>
    <w:rsid w:val="00CB7434"/>
    <w:rsid w:val="00CC03B3"/>
    <w:rsid w:val="00CC25D4"/>
    <w:rsid w:val="00CC2D25"/>
    <w:rsid w:val="00CC4DAF"/>
    <w:rsid w:val="00CC546F"/>
    <w:rsid w:val="00CC6A45"/>
    <w:rsid w:val="00CD00D1"/>
    <w:rsid w:val="00CD2720"/>
    <w:rsid w:val="00CD287D"/>
    <w:rsid w:val="00CD2896"/>
    <w:rsid w:val="00CD356F"/>
    <w:rsid w:val="00CD3958"/>
    <w:rsid w:val="00CD3D43"/>
    <w:rsid w:val="00CD44F5"/>
    <w:rsid w:val="00CD4705"/>
    <w:rsid w:val="00CD4C7B"/>
    <w:rsid w:val="00CD543B"/>
    <w:rsid w:val="00CD57D2"/>
    <w:rsid w:val="00CD58FE"/>
    <w:rsid w:val="00CD5D8D"/>
    <w:rsid w:val="00CD5E3A"/>
    <w:rsid w:val="00CD5EE4"/>
    <w:rsid w:val="00CD61C7"/>
    <w:rsid w:val="00CD66A5"/>
    <w:rsid w:val="00CD6FDC"/>
    <w:rsid w:val="00CD7284"/>
    <w:rsid w:val="00CE0A58"/>
    <w:rsid w:val="00CE13FD"/>
    <w:rsid w:val="00CE3DBD"/>
    <w:rsid w:val="00CE3EAB"/>
    <w:rsid w:val="00CE56A0"/>
    <w:rsid w:val="00CE5A03"/>
    <w:rsid w:val="00CE7510"/>
    <w:rsid w:val="00CF03B6"/>
    <w:rsid w:val="00CF17F1"/>
    <w:rsid w:val="00D01A76"/>
    <w:rsid w:val="00D0229A"/>
    <w:rsid w:val="00D0232B"/>
    <w:rsid w:val="00D03351"/>
    <w:rsid w:val="00D038C9"/>
    <w:rsid w:val="00D0402F"/>
    <w:rsid w:val="00D04469"/>
    <w:rsid w:val="00D05554"/>
    <w:rsid w:val="00D10A8A"/>
    <w:rsid w:val="00D11AF1"/>
    <w:rsid w:val="00D11F90"/>
    <w:rsid w:val="00D12CAE"/>
    <w:rsid w:val="00D14523"/>
    <w:rsid w:val="00D145E2"/>
    <w:rsid w:val="00D15A61"/>
    <w:rsid w:val="00D15C7D"/>
    <w:rsid w:val="00D16FBB"/>
    <w:rsid w:val="00D17EBE"/>
    <w:rsid w:val="00D20423"/>
    <w:rsid w:val="00D20496"/>
    <w:rsid w:val="00D212BA"/>
    <w:rsid w:val="00D2131B"/>
    <w:rsid w:val="00D21495"/>
    <w:rsid w:val="00D224C8"/>
    <w:rsid w:val="00D22E9A"/>
    <w:rsid w:val="00D25829"/>
    <w:rsid w:val="00D25FEF"/>
    <w:rsid w:val="00D269D7"/>
    <w:rsid w:val="00D26A6B"/>
    <w:rsid w:val="00D31CD8"/>
    <w:rsid w:val="00D33BE3"/>
    <w:rsid w:val="00D34770"/>
    <w:rsid w:val="00D3477C"/>
    <w:rsid w:val="00D3601C"/>
    <w:rsid w:val="00D363E5"/>
    <w:rsid w:val="00D36E3C"/>
    <w:rsid w:val="00D3744C"/>
    <w:rsid w:val="00D3792D"/>
    <w:rsid w:val="00D3797F"/>
    <w:rsid w:val="00D4077E"/>
    <w:rsid w:val="00D40E70"/>
    <w:rsid w:val="00D40F70"/>
    <w:rsid w:val="00D40FE5"/>
    <w:rsid w:val="00D4107B"/>
    <w:rsid w:val="00D416B1"/>
    <w:rsid w:val="00D4205C"/>
    <w:rsid w:val="00D42180"/>
    <w:rsid w:val="00D42489"/>
    <w:rsid w:val="00D42571"/>
    <w:rsid w:val="00D4350F"/>
    <w:rsid w:val="00D4351F"/>
    <w:rsid w:val="00D46686"/>
    <w:rsid w:val="00D50054"/>
    <w:rsid w:val="00D50619"/>
    <w:rsid w:val="00D50A49"/>
    <w:rsid w:val="00D50C88"/>
    <w:rsid w:val="00D5103E"/>
    <w:rsid w:val="00D52E82"/>
    <w:rsid w:val="00D52F56"/>
    <w:rsid w:val="00D55D35"/>
    <w:rsid w:val="00D55E47"/>
    <w:rsid w:val="00D56482"/>
    <w:rsid w:val="00D56CC8"/>
    <w:rsid w:val="00D57EDE"/>
    <w:rsid w:val="00D6049A"/>
    <w:rsid w:val="00D611F6"/>
    <w:rsid w:val="00D629C3"/>
    <w:rsid w:val="00D62B15"/>
    <w:rsid w:val="00D62E19"/>
    <w:rsid w:val="00D63B5F"/>
    <w:rsid w:val="00D64E3F"/>
    <w:rsid w:val="00D650DF"/>
    <w:rsid w:val="00D65341"/>
    <w:rsid w:val="00D65A59"/>
    <w:rsid w:val="00D65CA4"/>
    <w:rsid w:val="00D65E87"/>
    <w:rsid w:val="00D6617A"/>
    <w:rsid w:val="00D67CD1"/>
    <w:rsid w:val="00D70D15"/>
    <w:rsid w:val="00D71316"/>
    <w:rsid w:val="00D7314D"/>
    <w:rsid w:val="00D735FC"/>
    <w:rsid w:val="00D738D6"/>
    <w:rsid w:val="00D738DC"/>
    <w:rsid w:val="00D74448"/>
    <w:rsid w:val="00D74AA5"/>
    <w:rsid w:val="00D74B51"/>
    <w:rsid w:val="00D75BA8"/>
    <w:rsid w:val="00D763B3"/>
    <w:rsid w:val="00D76C26"/>
    <w:rsid w:val="00D774FD"/>
    <w:rsid w:val="00D80795"/>
    <w:rsid w:val="00D80B74"/>
    <w:rsid w:val="00D81772"/>
    <w:rsid w:val="00D82CF1"/>
    <w:rsid w:val="00D854BE"/>
    <w:rsid w:val="00D86609"/>
    <w:rsid w:val="00D86A41"/>
    <w:rsid w:val="00D87E00"/>
    <w:rsid w:val="00D90707"/>
    <w:rsid w:val="00D912C1"/>
    <w:rsid w:val="00D9134D"/>
    <w:rsid w:val="00D91D93"/>
    <w:rsid w:val="00D924D7"/>
    <w:rsid w:val="00D936F8"/>
    <w:rsid w:val="00D96AE0"/>
    <w:rsid w:val="00D96D11"/>
    <w:rsid w:val="00D96E2C"/>
    <w:rsid w:val="00D97C11"/>
    <w:rsid w:val="00DA1E6D"/>
    <w:rsid w:val="00DA2A25"/>
    <w:rsid w:val="00DA2B37"/>
    <w:rsid w:val="00DA4886"/>
    <w:rsid w:val="00DA5CB1"/>
    <w:rsid w:val="00DA7A03"/>
    <w:rsid w:val="00DB0DB8"/>
    <w:rsid w:val="00DB1818"/>
    <w:rsid w:val="00DB2333"/>
    <w:rsid w:val="00DB287C"/>
    <w:rsid w:val="00DB35F6"/>
    <w:rsid w:val="00DB4130"/>
    <w:rsid w:val="00DB6C13"/>
    <w:rsid w:val="00DC02C3"/>
    <w:rsid w:val="00DC0EB1"/>
    <w:rsid w:val="00DC1FF5"/>
    <w:rsid w:val="00DC20C8"/>
    <w:rsid w:val="00DC2288"/>
    <w:rsid w:val="00DC2AAF"/>
    <w:rsid w:val="00DC309B"/>
    <w:rsid w:val="00DC34A6"/>
    <w:rsid w:val="00DC3D54"/>
    <w:rsid w:val="00DC3DE1"/>
    <w:rsid w:val="00DC3E2B"/>
    <w:rsid w:val="00DC49DA"/>
    <w:rsid w:val="00DC4DA2"/>
    <w:rsid w:val="00DC5261"/>
    <w:rsid w:val="00DC5273"/>
    <w:rsid w:val="00DC5471"/>
    <w:rsid w:val="00DC5CC8"/>
    <w:rsid w:val="00DC7783"/>
    <w:rsid w:val="00DD46D7"/>
    <w:rsid w:val="00DD6030"/>
    <w:rsid w:val="00DD6078"/>
    <w:rsid w:val="00DD6A8C"/>
    <w:rsid w:val="00DD770D"/>
    <w:rsid w:val="00DE0BAC"/>
    <w:rsid w:val="00DE1F4B"/>
    <w:rsid w:val="00DE2220"/>
    <w:rsid w:val="00DE25D2"/>
    <w:rsid w:val="00DE2F9B"/>
    <w:rsid w:val="00DE31E3"/>
    <w:rsid w:val="00DE5E72"/>
    <w:rsid w:val="00DE6761"/>
    <w:rsid w:val="00DE7DE9"/>
    <w:rsid w:val="00DF0AC2"/>
    <w:rsid w:val="00DF1149"/>
    <w:rsid w:val="00DF1CFE"/>
    <w:rsid w:val="00DF27A4"/>
    <w:rsid w:val="00DF2E22"/>
    <w:rsid w:val="00DF4A74"/>
    <w:rsid w:val="00DF4FFC"/>
    <w:rsid w:val="00DF6388"/>
    <w:rsid w:val="00E026BE"/>
    <w:rsid w:val="00E02AAE"/>
    <w:rsid w:val="00E03283"/>
    <w:rsid w:val="00E04C55"/>
    <w:rsid w:val="00E0596C"/>
    <w:rsid w:val="00E06B14"/>
    <w:rsid w:val="00E073F8"/>
    <w:rsid w:val="00E07696"/>
    <w:rsid w:val="00E076F0"/>
    <w:rsid w:val="00E07936"/>
    <w:rsid w:val="00E07AD6"/>
    <w:rsid w:val="00E117E6"/>
    <w:rsid w:val="00E11B11"/>
    <w:rsid w:val="00E13DC7"/>
    <w:rsid w:val="00E13F7D"/>
    <w:rsid w:val="00E1488B"/>
    <w:rsid w:val="00E15BDB"/>
    <w:rsid w:val="00E1616A"/>
    <w:rsid w:val="00E16B6F"/>
    <w:rsid w:val="00E17370"/>
    <w:rsid w:val="00E20022"/>
    <w:rsid w:val="00E20397"/>
    <w:rsid w:val="00E20B7D"/>
    <w:rsid w:val="00E22F66"/>
    <w:rsid w:val="00E233BD"/>
    <w:rsid w:val="00E23C8C"/>
    <w:rsid w:val="00E24F71"/>
    <w:rsid w:val="00E25CB5"/>
    <w:rsid w:val="00E26E26"/>
    <w:rsid w:val="00E3088B"/>
    <w:rsid w:val="00E31046"/>
    <w:rsid w:val="00E31652"/>
    <w:rsid w:val="00E31E6C"/>
    <w:rsid w:val="00E31FC5"/>
    <w:rsid w:val="00E32CF7"/>
    <w:rsid w:val="00E34DFC"/>
    <w:rsid w:val="00E35B02"/>
    <w:rsid w:val="00E3626F"/>
    <w:rsid w:val="00E36E6F"/>
    <w:rsid w:val="00E40200"/>
    <w:rsid w:val="00E40331"/>
    <w:rsid w:val="00E405FF"/>
    <w:rsid w:val="00E418DF"/>
    <w:rsid w:val="00E4221C"/>
    <w:rsid w:val="00E42738"/>
    <w:rsid w:val="00E428B7"/>
    <w:rsid w:val="00E434BC"/>
    <w:rsid w:val="00E43C42"/>
    <w:rsid w:val="00E45251"/>
    <w:rsid w:val="00E4617D"/>
    <w:rsid w:val="00E46C08"/>
    <w:rsid w:val="00E471CF"/>
    <w:rsid w:val="00E50164"/>
    <w:rsid w:val="00E508C7"/>
    <w:rsid w:val="00E54078"/>
    <w:rsid w:val="00E540BC"/>
    <w:rsid w:val="00E54185"/>
    <w:rsid w:val="00E54D99"/>
    <w:rsid w:val="00E5503D"/>
    <w:rsid w:val="00E55568"/>
    <w:rsid w:val="00E55C90"/>
    <w:rsid w:val="00E56A31"/>
    <w:rsid w:val="00E5761A"/>
    <w:rsid w:val="00E6051D"/>
    <w:rsid w:val="00E62835"/>
    <w:rsid w:val="00E655F5"/>
    <w:rsid w:val="00E66C77"/>
    <w:rsid w:val="00E67B1D"/>
    <w:rsid w:val="00E70698"/>
    <w:rsid w:val="00E70AB8"/>
    <w:rsid w:val="00E71A4C"/>
    <w:rsid w:val="00E71E26"/>
    <w:rsid w:val="00E72F4E"/>
    <w:rsid w:val="00E73112"/>
    <w:rsid w:val="00E73232"/>
    <w:rsid w:val="00E74340"/>
    <w:rsid w:val="00E7472C"/>
    <w:rsid w:val="00E74ACE"/>
    <w:rsid w:val="00E763FF"/>
    <w:rsid w:val="00E77645"/>
    <w:rsid w:val="00E805A2"/>
    <w:rsid w:val="00E812A9"/>
    <w:rsid w:val="00E812B6"/>
    <w:rsid w:val="00E81401"/>
    <w:rsid w:val="00E81BBB"/>
    <w:rsid w:val="00E83697"/>
    <w:rsid w:val="00E84267"/>
    <w:rsid w:val="00E85BAB"/>
    <w:rsid w:val="00E86664"/>
    <w:rsid w:val="00E869AA"/>
    <w:rsid w:val="00E90E1A"/>
    <w:rsid w:val="00E9107F"/>
    <w:rsid w:val="00E916E4"/>
    <w:rsid w:val="00E927A3"/>
    <w:rsid w:val="00E927E6"/>
    <w:rsid w:val="00E93A64"/>
    <w:rsid w:val="00E94E9D"/>
    <w:rsid w:val="00E950F0"/>
    <w:rsid w:val="00E95B14"/>
    <w:rsid w:val="00E968D1"/>
    <w:rsid w:val="00EA2445"/>
    <w:rsid w:val="00EA33DA"/>
    <w:rsid w:val="00EA37CF"/>
    <w:rsid w:val="00EA39B0"/>
    <w:rsid w:val="00EA3D6C"/>
    <w:rsid w:val="00EA3F79"/>
    <w:rsid w:val="00EA42ED"/>
    <w:rsid w:val="00EA45FF"/>
    <w:rsid w:val="00EA5BA3"/>
    <w:rsid w:val="00EA63FB"/>
    <w:rsid w:val="00EA66C9"/>
    <w:rsid w:val="00EB0598"/>
    <w:rsid w:val="00EB1B06"/>
    <w:rsid w:val="00EB24C5"/>
    <w:rsid w:val="00EB2B4B"/>
    <w:rsid w:val="00EB2D4F"/>
    <w:rsid w:val="00EB5174"/>
    <w:rsid w:val="00EB5F2D"/>
    <w:rsid w:val="00EB6572"/>
    <w:rsid w:val="00EB6624"/>
    <w:rsid w:val="00EB6848"/>
    <w:rsid w:val="00EB69A6"/>
    <w:rsid w:val="00EB6A38"/>
    <w:rsid w:val="00EB7377"/>
    <w:rsid w:val="00EB7448"/>
    <w:rsid w:val="00EC2BB2"/>
    <w:rsid w:val="00EC326C"/>
    <w:rsid w:val="00EC4A25"/>
    <w:rsid w:val="00EC59A5"/>
    <w:rsid w:val="00EC5A23"/>
    <w:rsid w:val="00EC5A72"/>
    <w:rsid w:val="00EC7370"/>
    <w:rsid w:val="00ED0103"/>
    <w:rsid w:val="00ED172F"/>
    <w:rsid w:val="00ED1F6B"/>
    <w:rsid w:val="00ED28EF"/>
    <w:rsid w:val="00ED3471"/>
    <w:rsid w:val="00ED3777"/>
    <w:rsid w:val="00ED6862"/>
    <w:rsid w:val="00ED6BE0"/>
    <w:rsid w:val="00ED7713"/>
    <w:rsid w:val="00EE06C0"/>
    <w:rsid w:val="00EE1A7B"/>
    <w:rsid w:val="00EE2416"/>
    <w:rsid w:val="00EE2AD5"/>
    <w:rsid w:val="00EE3B5D"/>
    <w:rsid w:val="00EE3C81"/>
    <w:rsid w:val="00EE3D22"/>
    <w:rsid w:val="00EE6CD4"/>
    <w:rsid w:val="00EE727E"/>
    <w:rsid w:val="00EE7474"/>
    <w:rsid w:val="00EE7566"/>
    <w:rsid w:val="00EE7B2B"/>
    <w:rsid w:val="00EF00A6"/>
    <w:rsid w:val="00EF2611"/>
    <w:rsid w:val="00EF4003"/>
    <w:rsid w:val="00EF4149"/>
    <w:rsid w:val="00EF41CA"/>
    <w:rsid w:val="00EF5975"/>
    <w:rsid w:val="00EF612C"/>
    <w:rsid w:val="00EF6352"/>
    <w:rsid w:val="00EF676B"/>
    <w:rsid w:val="00EF6A56"/>
    <w:rsid w:val="00EF6F94"/>
    <w:rsid w:val="00EF714A"/>
    <w:rsid w:val="00EF7416"/>
    <w:rsid w:val="00EF7E9C"/>
    <w:rsid w:val="00F0074F"/>
    <w:rsid w:val="00F00E24"/>
    <w:rsid w:val="00F01475"/>
    <w:rsid w:val="00F01B8F"/>
    <w:rsid w:val="00F0236B"/>
    <w:rsid w:val="00F025A2"/>
    <w:rsid w:val="00F036E9"/>
    <w:rsid w:val="00F03FC3"/>
    <w:rsid w:val="00F05F51"/>
    <w:rsid w:val="00F06E37"/>
    <w:rsid w:val="00F07152"/>
    <w:rsid w:val="00F07388"/>
    <w:rsid w:val="00F07710"/>
    <w:rsid w:val="00F079BC"/>
    <w:rsid w:val="00F10756"/>
    <w:rsid w:val="00F10B79"/>
    <w:rsid w:val="00F1111B"/>
    <w:rsid w:val="00F12160"/>
    <w:rsid w:val="00F1222F"/>
    <w:rsid w:val="00F16567"/>
    <w:rsid w:val="00F17460"/>
    <w:rsid w:val="00F174C2"/>
    <w:rsid w:val="00F17BCC"/>
    <w:rsid w:val="00F17CDA"/>
    <w:rsid w:val="00F2026E"/>
    <w:rsid w:val="00F2210A"/>
    <w:rsid w:val="00F22801"/>
    <w:rsid w:val="00F22D01"/>
    <w:rsid w:val="00F22D92"/>
    <w:rsid w:val="00F22F67"/>
    <w:rsid w:val="00F2557E"/>
    <w:rsid w:val="00F25A76"/>
    <w:rsid w:val="00F26206"/>
    <w:rsid w:val="00F30B53"/>
    <w:rsid w:val="00F31FB6"/>
    <w:rsid w:val="00F32CB0"/>
    <w:rsid w:val="00F367C1"/>
    <w:rsid w:val="00F37717"/>
    <w:rsid w:val="00F37743"/>
    <w:rsid w:val="00F40D1D"/>
    <w:rsid w:val="00F41A2B"/>
    <w:rsid w:val="00F42A46"/>
    <w:rsid w:val="00F43399"/>
    <w:rsid w:val="00F440DE"/>
    <w:rsid w:val="00F44582"/>
    <w:rsid w:val="00F448D4"/>
    <w:rsid w:val="00F44DC9"/>
    <w:rsid w:val="00F4585E"/>
    <w:rsid w:val="00F45F18"/>
    <w:rsid w:val="00F4694D"/>
    <w:rsid w:val="00F4702B"/>
    <w:rsid w:val="00F47806"/>
    <w:rsid w:val="00F503C2"/>
    <w:rsid w:val="00F5060A"/>
    <w:rsid w:val="00F53D65"/>
    <w:rsid w:val="00F541BC"/>
    <w:rsid w:val="00F544AC"/>
    <w:rsid w:val="00F544BB"/>
    <w:rsid w:val="00F547BD"/>
    <w:rsid w:val="00F54997"/>
    <w:rsid w:val="00F54A3D"/>
    <w:rsid w:val="00F54CB0"/>
    <w:rsid w:val="00F55FAF"/>
    <w:rsid w:val="00F56858"/>
    <w:rsid w:val="00F579CD"/>
    <w:rsid w:val="00F62007"/>
    <w:rsid w:val="00F62221"/>
    <w:rsid w:val="00F62791"/>
    <w:rsid w:val="00F63ECA"/>
    <w:rsid w:val="00F641B2"/>
    <w:rsid w:val="00F653B8"/>
    <w:rsid w:val="00F65874"/>
    <w:rsid w:val="00F6594D"/>
    <w:rsid w:val="00F65C30"/>
    <w:rsid w:val="00F66232"/>
    <w:rsid w:val="00F663E3"/>
    <w:rsid w:val="00F6727C"/>
    <w:rsid w:val="00F6793D"/>
    <w:rsid w:val="00F67F0D"/>
    <w:rsid w:val="00F71B89"/>
    <w:rsid w:val="00F71BCA"/>
    <w:rsid w:val="00F73423"/>
    <w:rsid w:val="00F7344B"/>
    <w:rsid w:val="00F7353C"/>
    <w:rsid w:val="00F73C41"/>
    <w:rsid w:val="00F76296"/>
    <w:rsid w:val="00F76F8F"/>
    <w:rsid w:val="00F77299"/>
    <w:rsid w:val="00F800BB"/>
    <w:rsid w:val="00F817E3"/>
    <w:rsid w:val="00F81903"/>
    <w:rsid w:val="00F82A46"/>
    <w:rsid w:val="00F82CDE"/>
    <w:rsid w:val="00F83EC3"/>
    <w:rsid w:val="00F87B6C"/>
    <w:rsid w:val="00F908D0"/>
    <w:rsid w:val="00F92CBD"/>
    <w:rsid w:val="00F93776"/>
    <w:rsid w:val="00F941DF"/>
    <w:rsid w:val="00F95A38"/>
    <w:rsid w:val="00F96199"/>
    <w:rsid w:val="00F961C2"/>
    <w:rsid w:val="00FA1266"/>
    <w:rsid w:val="00FA2441"/>
    <w:rsid w:val="00FA258A"/>
    <w:rsid w:val="00FA2CBA"/>
    <w:rsid w:val="00FA335E"/>
    <w:rsid w:val="00FA3C53"/>
    <w:rsid w:val="00FA4FD6"/>
    <w:rsid w:val="00FA642C"/>
    <w:rsid w:val="00FA7545"/>
    <w:rsid w:val="00FB058F"/>
    <w:rsid w:val="00FB101B"/>
    <w:rsid w:val="00FB144D"/>
    <w:rsid w:val="00FB14B4"/>
    <w:rsid w:val="00FB2B5C"/>
    <w:rsid w:val="00FB36FA"/>
    <w:rsid w:val="00FB3E3C"/>
    <w:rsid w:val="00FB426A"/>
    <w:rsid w:val="00FB4831"/>
    <w:rsid w:val="00FB6C19"/>
    <w:rsid w:val="00FC0893"/>
    <w:rsid w:val="00FC0B17"/>
    <w:rsid w:val="00FC0FC8"/>
    <w:rsid w:val="00FC1192"/>
    <w:rsid w:val="00FC14EB"/>
    <w:rsid w:val="00FC1E41"/>
    <w:rsid w:val="00FC2283"/>
    <w:rsid w:val="00FC3030"/>
    <w:rsid w:val="00FC3DAF"/>
    <w:rsid w:val="00FC3E58"/>
    <w:rsid w:val="00FC5631"/>
    <w:rsid w:val="00FC57DB"/>
    <w:rsid w:val="00FC5C19"/>
    <w:rsid w:val="00FC77F5"/>
    <w:rsid w:val="00FD0434"/>
    <w:rsid w:val="00FD0C70"/>
    <w:rsid w:val="00FD169E"/>
    <w:rsid w:val="00FD1CC4"/>
    <w:rsid w:val="00FD232A"/>
    <w:rsid w:val="00FD303F"/>
    <w:rsid w:val="00FD31E2"/>
    <w:rsid w:val="00FD34C4"/>
    <w:rsid w:val="00FD4BEC"/>
    <w:rsid w:val="00FD4E74"/>
    <w:rsid w:val="00FD59A5"/>
    <w:rsid w:val="00FD5A5B"/>
    <w:rsid w:val="00FD6208"/>
    <w:rsid w:val="00FD6843"/>
    <w:rsid w:val="00FD6918"/>
    <w:rsid w:val="00FD6C3E"/>
    <w:rsid w:val="00FD7ED5"/>
    <w:rsid w:val="00FE05AB"/>
    <w:rsid w:val="00FE0A22"/>
    <w:rsid w:val="00FE106D"/>
    <w:rsid w:val="00FE251B"/>
    <w:rsid w:val="00FE2627"/>
    <w:rsid w:val="00FE29F2"/>
    <w:rsid w:val="00FE3FB0"/>
    <w:rsid w:val="00FE7356"/>
    <w:rsid w:val="00FE7826"/>
    <w:rsid w:val="00FE7A6B"/>
    <w:rsid w:val="00FE7FA5"/>
    <w:rsid w:val="00FF0F80"/>
    <w:rsid w:val="00FF1B60"/>
    <w:rsid w:val="00FF2325"/>
    <w:rsid w:val="00FF2408"/>
    <w:rsid w:val="00FF4EB8"/>
    <w:rsid w:val="00FF5610"/>
    <w:rsid w:val="00FF6A20"/>
    <w:rsid w:val="00FF70F7"/>
    <w:rsid w:val="00FF72FF"/>
    <w:rsid w:val="01287CDC"/>
    <w:rsid w:val="0156A23C"/>
    <w:rsid w:val="0173C863"/>
    <w:rsid w:val="01DBE8C6"/>
    <w:rsid w:val="02407039"/>
    <w:rsid w:val="02C11958"/>
    <w:rsid w:val="035BA870"/>
    <w:rsid w:val="039B37BF"/>
    <w:rsid w:val="039CAA95"/>
    <w:rsid w:val="03D103FB"/>
    <w:rsid w:val="03FFDEE3"/>
    <w:rsid w:val="04633A4B"/>
    <w:rsid w:val="052466FA"/>
    <w:rsid w:val="0526D2E1"/>
    <w:rsid w:val="05A512EC"/>
    <w:rsid w:val="05C91FF3"/>
    <w:rsid w:val="06080E82"/>
    <w:rsid w:val="06E80D1E"/>
    <w:rsid w:val="07230E98"/>
    <w:rsid w:val="083801CD"/>
    <w:rsid w:val="08BE6744"/>
    <w:rsid w:val="092748B0"/>
    <w:rsid w:val="09AF8922"/>
    <w:rsid w:val="09C689C5"/>
    <w:rsid w:val="0A10730A"/>
    <w:rsid w:val="0B423632"/>
    <w:rsid w:val="0BEEB1C0"/>
    <w:rsid w:val="0C70870C"/>
    <w:rsid w:val="0C973B67"/>
    <w:rsid w:val="0CC77720"/>
    <w:rsid w:val="0D1A5FE9"/>
    <w:rsid w:val="0DC1BAB5"/>
    <w:rsid w:val="0DF5A9A4"/>
    <w:rsid w:val="0E4F0A3A"/>
    <w:rsid w:val="0EB13F3E"/>
    <w:rsid w:val="0EC644D2"/>
    <w:rsid w:val="0EE2FE7F"/>
    <w:rsid w:val="0F083D74"/>
    <w:rsid w:val="0F15CC35"/>
    <w:rsid w:val="0F3AFA9D"/>
    <w:rsid w:val="0F6730A1"/>
    <w:rsid w:val="0F71E812"/>
    <w:rsid w:val="0F89176E"/>
    <w:rsid w:val="0FDD9D58"/>
    <w:rsid w:val="1041678D"/>
    <w:rsid w:val="10477576"/>
    <w:rsid w:val="10DFCFFE"/>
    <w:rsid w:val="11540207"/>
    <w:rsid w:val="117EEB32"/>
    <w:rsid w:val="118E0474"/>
    <w:rsid w:val="119A99C1"/>
    <w:rsid w:val="122A4350"/>
    <w:rsid w:val="12987E10"/>
    <w:rsid w:val="12A64D30"/>
    <w:rsid w:val="1310610A"/>
    <w:rsid w:val="14208214"/>
    <w:rsid w:val="1421C8C8"/>
    <w:rsid w:val="14C61404"/>
    <w:rsid w:val="14D60900"/>
    <w:rsid w:val="14E03BB4"/>
    <w:rsid w:val="152C93F1"/>
    <w:rsid w:val="1556D977"/>
    <w:rsid w:val="15C0DBD3"/>
    <w:rsid w:val="15C9183B"/>
    <w:rsid w:val="16F0AC10"/>
    <w:rsid w:val="17A01849"/>
    <w:rsid w:val="17A48CCC"/>
    <w:rsid w:val="17E4ED71"/>
    <w:rsid w:val="1828AD9B"/>
    <w:rsid w:val="18542BF8"/>
    <w:rsid w:val="187268A6"/>
    <w:rsid w:val="189DE95F"/>
    <w:rsid w:val="19BDBD98"/>
    <w:rsid w:val="19D80A9F"/>
    <w:rsid w:val="19F6A67D"/>
    <w:rsid w:val="1A119447"/>
    <w:rsid w:val="1A7D30CF"/>
    <w:rsid w:val="1A8E15FE"/>
    <w:rsid w:val="1AA633E2"/>
    <w:rsid w:val="1B2EA68C"/>
    <w:rsid w:val="1B3F29B7"/>
    <w:rsid w:val="1B6AA7CD"/>
    <w:rsid w:val="1BF4F3D6"/>
    <w:rsid w:val="1C2F29F5"/>
    <w:rsid w:val="1C4609C5"/>
    <w:rsid w:val="1C8F6DED"/>
    <w:rsid w:val="1D44C7E9"/>
    <w:rsid w:val="1D91D699"/>
    <w:rsid w:val="1DC9DF32"/>
    <w:rsid w:val="1EB1C424"/>
    <w:rsid w:val="1EC6B4BD"/>
    <w:rsid w:val="1F76C365"/>
    <w:rsid w:val="2045E8A8"/>
    <w:rsid w:val="204C155A"/>
    <w:rsid w:val="2136DF6C"/>
    <w:rsid w:val="213C28B1"/>
    <w:rsid w:val="21E20F37"/>
    <w:rsid w:val="222830BE"/>
    <w:rsid w:val="2361C0E6"/>
    <w:rsid w:val="2361D320"/>
    <w:rsid w:val="23FD90FB"/>
    <w:rsid w:val="2403871B"/>
    <w:rsid w:val="2448C526"/>
    <w:rsid w:val="24B4E531"/>
    <w:rsid w:val="24DDFC5F"/>
    <w:rsid w:val="25E7366F"/>
    <w:rsid w:val="2761B203"/>
    <w:rsid w:val="279F2D98"/>
    <w:rsid w:val="27E41545"/>
    <w:rsid w:val="28159D21"/>
    <w:rsid w:val="2838152D"/>
    <w:rsid w:val="283B980D"/>
    <w:rsid w:val="2867EE97"/>
    <w:rsid w:val="2891E790"/>
    <w:rsid w:val="28A0E38B"/>
    <w:rsid w:val="2932FB5D"/>
    <w:rsid w:val="2AE583CA"/>
    <w:rsid w:val="2AF32B19"/>
    <w:rsid w:val="2C404220"/>
    <w:rsid w:val="2C418D84"/>
    <w:rsid w:val="2C7DBB51"/>
    <w:rsid w:val="2C887F41"/>
    <w:rsid w:val="2C8D776F"/>
    <w:rsid w:val="2CA7741F"/>
    <w:rsid w:val="2CDFAB67"/>
    <w:rsid w:val="2D9269FF"/>
    <w:rsid w:val="2DF5F994"/>
    <w:rsid w:val="2E2D6B1D"/>
    <w:rsid w:val="2EF9BD8E"/>
    <w:rsid w:val="2EFA8DBC"/>
    <w:rsid w:val="2F205132"/>
    <w:rsid w:val="2F3872D6"/>
    <w:rsid w:val="2F908BE6"/>
    <w:rsid w:val="2FC51831"/>
    <w:rsid w:val="30298FDB"/>
    <w:rsid w:val="302EC278"/>
    <w:rsid w:val="30575617"/>
    <w:rsid w:val="308CBFAA"/>
    <w:rsid w:val="30DB33C3"/>
    <w:rsid w:val="31A7368F"/>
    <w:rsid w:val="31F2045E"/>
    <w:rsid w:val="336DD39B"/>
    <w:rsid w:val="3385E24F"/>
    <w:rsid w:val="33B2AD81"/>
    <w:rsid w:val="346002E1"/>
    <w:rsid w:val="34E03ACD"/>
    <w:rsid w:val="356B3664"/>
    <w:rsid w:val="36023CB5"/>
    <w:rsid w:val="3749383E"/>
    <w:rsid w:val="37A238AF"/>
    <w:rsid w:val="385D8F5D"/>
    <w:rsid w:val="38A6EC72"/>
    <w:rsid w:val="38CE6132"/>
    <w:rsid w:val="38FE334F"/>
    <w:rsid w:val="3915BD5B"/>
    <w:rsid w:val="39B6B25E"/>
    <w:rsid w:val="39DB7641"/>
    <w:rsid w:val="39F95FBE"/>
    <w:rsid w:val="3A55427D"/>
    <w:rsid w:val="3A6DEF6D"/>
    <w:rsid w:val="3AA7A8EA"/>
    <w:rsid w:val="3AAE6651"/>
    <w:rsid w:val="3B2EB5A1"/>
    <w:rsid w:val="3B559A76"/>
    <w:rsid w:val="3BB7BCBE"/>
    <w:rsid w:val="3C50A5D6"/>
    <w:rsid w:val="3C66C8FE"/>
    <w:rsid w:val="3C6B9E21"/>
    <w:rsid w:val="3D1B816D"/>
    <w:rsid w:val="3D254B4D"/>
    <w:rsid w:val="3D6845D3"/>
    <w:rsid w:val="3DC63089"/>
    <w:rsid w:val="3DD86BDE"/>
    <w:rsid w:val="3DE9D80D"/>
    <w:rsid w:val="3E7D6EB6"/>
    <w:rsid w:val="3EB00EA1"/>
    <w:rsid w:val="3EC98FB9"/>
    <w:rsid w:val="3EE536A3"/>
    <w:rsid w:val="3F56E479"/>
    <w:rsid w:val="3FF1410D"/>
    <w:rsid w:val="402F6B1C"/>
    <w:rsid w:val="40F80965"/>
    <w:rsid w:val="419FC7EF"/>
    <w:rsid w:val="4205D2D3"/>
    <w:rsid w:val="420EBF6E"/>
    <w:rsid w:val="4213C214"/>
    <w:rsid w:val="425D6777"/>
    <w:rsid w:val="426975C8"/>
    <w:rsid w:val="42BFB6AE"/>
    <w:rsid w:val="42DDFB0E"/>
    <w:rsid w:val="431348EC"/>
    <w:rsid w:val="432B75DC"/>
    <w:rsid w:val="435E6D56"/>
    <w:rsid w:val="43684055"/>
    <w:rsid w:val="43E7BE1F"/>
    <w:rsid w:val="43F60F23"/>
    <w:rsid w:val="454884F6"/>
    <w:rsid w:val="45C8DB59"/>
    <w:rsid w:val="4694D97D"/>
    <w:rsid w:val="4727A435"/>
    <w:rsid w:val="472DAFE5"/>
    <w:rsid w:val="474455B5"/>
    <w:rsid w:val="47884F56"/>
    <w:rsid w:val="47A79AAB"/>
    <w:rsid w:val="47B72F68"/>
    <w:rsid w:val="47D0B158"/>
    <w:rsid w:val="4891A2AC"/>
    <w:rsid w:val="48AA1634"/>
    <w:rsid w:val="48B77B26"/>
    <w:rsid w:val="48C98046"/>
    <w:rsid w:val="499AB760"/>
    <w:rsid w:val="49E26FA6"/>
    <w:rsid w:val="49E730F8"/>
    <w:rsid w:val="4A6550A7"/>
    <w:rsid w:val="4AF77377"/>
    <w:rsid w:val="4BB3416F"/>
    <w:rsid w:val="4BB60FD8"/>
    <w:rsid w:val="4BF88938"/>
    <w:rsid w:val="4C5CFF8E"/>
    <w:rsid w:val="4C981B4C"/>
    <w:rsid w:val="4C9832BD"/>
    <w:rsid w:val="4E6F7240"/>
    <w:rsid w:val="4EAE686E"/>
    <w:rsid w:val="4F81A574"/>
    <w:rsid w:val="4FD8C761"/>
    <w:rsid w:val="4FF8DB42"/>
    <w:rsid w:val="500EF155"/>
    <w:rsid w:val="507F83C2"/>
    <w:rsid w:val="5086B292"/>
    <w:rsid w:val="51518A9C"/>
    <w:rsid w:val="51765E69"/>
    <w:rsid w:val="51AF2487"/>
    <w:rsid w:val="522282F3"/>
    <w:rsid w:val="52347C80"/>
    <w:rsid w:val="52473A60"/>
    <w:rsid w:val="527D8335"/>
    <w:rsid w:val="527FC7AC"/>
    <w:rsid w:val="52D78986"/>
    <w:rsid w:val="533BECA0"/>
    <w:rsid w:val="536671C8"/>
    <w:rsid w:val="53783796"/>
    <w:rsid w:val="537C3281"/>
    <w:rsid w:val="53978F30"/>
    <w:rsid w:val="53B72484"/>
    <w:rsid w:val="546F8936"/>
    <w:rsid w:val="547945AA"/>
    <w:rsid w:val="54C359EE"/>
    <w:rsid w:val="54F265E2"/>
    <w:rsid w:val="55051FE4"/>
    <w:rsid w:val="5555B9CA"/>
    <w:rsid w:val="55D84519"/>
    <w:rsid w:val="565A8544"/>
    <w:rsid w:val="565F71A6"/>
    <w:rsid w:val="56AA74AB"/>
    <w:rsid w:val="57A781A6"/>
    <w:rsid w:val="57C13846"/>
    <w:rsid w:val="58248869"/>
    <w:rsid w:val="5844D19B"/>
    <w:rsid w:val="584F48E2"/>
    <w:rsid w:val="58F82F4E"/>
    <w:rsid w:val="5A266608"/>
    <w:rsid w:val="5A76621F"/>
    <w:rsid w:val="5B8282E0"/>
    <w:rsid w:val="5B980202"/>
    <w:rsid w:val="5BEC000A"/>
    <w:rsid w:val="5C4211C5"/>
    <w:rsid w:val="5C85A77E"/>
    <w:rsid w:val="5D134E56"/>
    <w:rsid w:val="5D842EF0"/>
    <w:rsid w:val="5DD97C58"/>
    <w:rsid w:val="5E7DF0B9"/>
    <w:rsid w:val="5E9E2D5B"/>
    <w:rsid w:val="5ED53627"/>
    <w:rsid w:val="5EF9D72B"/>
    <w:rsid w:val="5FD365E6"/>
    <w:rsid w:val="6020E85A"/>
    <w:rsid w:val="60628E7F"/>
    <w:rsid w:val="6083ADFF"/>
    <w:rsid w:val="60B15A5D"/>
    <w:rsid w:val="6156ACE4"/>
    <w:rsid w:val="61864662"/>
    <w:rsid w:val="61DA307E"/>
    <w:rsid w:val="620B5F0E"/>
    <w:rsid w:val="623B5CF0"/>
    <w:rsid w:val="626BC182"/>
    <w:rsid w:val="6291FA3A"/>
    <w:rsid w:val="6321D735"/>
    <w:rsid w:val="6340F1B5"/>
    <w:rsid w:val="63E826CE"/>
    <w:rsid w:val="64BC2EDC"/>
    <w:rsid w:val="64E252FA"/>
    <w:rsid w:val="64EC4744"/>
    <w:rsid w:val="66654374"/>
    <w:rsid w:val="6752F310"/>
    <w:rsid w:val="67D59C41"/>
    <w:rsid w:val="67ECDCC6"/>
    <w:rsid w:val="67FE08D8"/>
    <w:rsid w:val="6800904C"/>
    <w:rsid w:val="68C47807"/>
    <w:rsid w:val="69D12D61"/>
    <w:rsid w:val="69EFEDDF"/>
    <w:rsid w:val="6A88712D"/>
    <w:rsid w:val="6BB43A29"/>
    <w:rsid w:val="6C24BF43"/>
    <w:rsid w:val="6C2B64CB"/>
    <w:rsid w:val="6C5C044D"/>
    <w:rsid w:val="6CBF298D"/>
    <w:rsid w:val="6CE5B48F"/>
    <w:rsid w:val="6CED71D1"/>
    <w:rsid w:val="6D6F2A2C"/>
    <w:rsid w:val="6D8409BD"/>
    <w:rsid w:val="6D8AE545"/>
    <w:rsid w:val="6E7697B7"/>
    <w:rsid w:val="6E7A2A83"/>
    <w:rsid w:val="6F6E7874"/>
    <w:rsid w:val="700853CD"/>
    <w:rsid w:val="704BFE9D"/>
    <w:rsid w:val="70852B07"/>
    <w:rsid w:val="70BFD438"/>
    <w:rsid w:val="71E88BDF"/>
    <w:rsid w:val="72869F5C"/>
    <w:rsid w:val="73713E3C"/>
    <w:rsid w:val="7374CA3F"/>
    <w:rsid w:val="73FA9302"/>
    <w:rsid w:val="745E6C48"/>
    <w:rsid w:val="74BF2E52"/>
    <w:rsid w:val="74F366BC"/>
    <w:rsid w:val="750DB570"/>
    <w:rsid w:val="75B3C440"/>
    <w:rsid w:val="75C6A6F4"/>
    <w:rsid w:val="76C73C8B"/>
    <w:rsid w:val="7777F4F9"/>
    <w:rsid w:val="77FC3430"/>
    <w:rsid w:val="781A406C"/>
    <w:rsid w:val="783BAE51"/>
    <w:rsid w:val="783DB26F"/>
    <w:rsid w:val="78477897"/>
    <w:rsid w:val="787D4951"/>
    <w:rsid w:val="7923230F"/>
    <w:rsid w:val="793FA6DC"/>
    <w:rsid w:val="79DCA039"/>
    <w:rsid w:val="7B128F9D"/>
    <w:rsid w:val="7B6BB9E0"/>
    <w:rsid w:val="7BE33462"/>
    <w:rsid w:val="7C42CF82"/>
    <w:rsid w:val="7C4F6133"/>
    <w:rsid w:val="7C5ADA7C"/>
    <w:rsid w:val="7C8D3E1A"/>
    <w:rsid w:val="7CD38D95"/>
    <w:rsid w:val="7CE4FA1B"/>
    <w:rsid w:val="7D63A786"/>
    <w:rsid w:val="7E1F0179"/>
    <w:rsid w:val="7E6F5DF6"/>
    <w:rsid w:val="7EF2D2E1"/>
    <w:rsid w:val="7F1CD16E"/>
    <w:rsid w:val="7F5776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22B4B8-463D-4081-9411-654AF0EC2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252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3367714">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D8F576-ED4E-43C9-9EAA-1923907083A1}">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Lim, Seau S</cp:lastModifiedBy>
  <cp:revision>4</cp:revision>
  <dcterms:created xsi:type="dcterms:W3CDTF">2022-09-29T20:28:00Z</dcterms:created>
  <dcterms:modified xsi:type="dcterms:W3CDTF">2022-09-29T20:31:00Z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